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E698">
      <w:pPr>
        <w:spacing w:line="560" w:lineRule="exact"/>
        <w:ind w:right="318"/>
        <w:rPr>
          <w:rFonts w:ascii="Times New Roman" w:hAnsi="Times New Roman" w:eastAsia="仿宋_GB2312" w:cs="仿宋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"/>
          <w:b/>
          <w:bCs/>
          <w:sz w:val="32"/>
          <w:szCs w:val="32"/>
        </w:rPr>
        <w:t>附件1：</w:t>
      </w:r>
    </w:p>
    <w:p w14:paraId="48691129">
      <w:pPr>
        <w:spacing w:line="560" w:lineRule="exact"/>
        <w:jc w:val="center"/>
        <w:rPr>
          <w:rFonts w:ascii="Times New Roman" w:hAnsi="Times New Roman" w:eastAsia="仿宋_GB2312" w:cs="仿宋"/>
          <w:b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仿宋"/>
          <w:b/>
          <w:bCs/>
          <w:sz w:val="32"/>
          <w:szCs w:val="32"/>
        </w:rPr>
        <w:t>科研创新服务平台（2025年度国基立项项目）项目立项</w:t>
      </w:r>
    </w:p>
    <w:p w14:paraId="01C437BA">
      <w:pPr>
        <w:spacing w:line="560" w:lineRule="exact"/>
        <w:jc w:val="center"/>
        <w:rPr>
          <w:rFonts w:ascii="Times New Roman" w:hAnsi="Times New Roman" w:eastAsia="仿宋_GB2312" w:cs="仿宋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"/>
          <w:b/>
          <w:bCs/>
          <w:sz w:val="32"/>
          <w:szCs w:val="32"/>
        </w:rPr>
        <w:t>操作指南</w:t>
      </w:r>
      <w:bookmarkEnd w:id="0"/>
    </w:p>
    <w:p w14:paraId="5F9A8846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1.登录途径：南昌大学官网</w:t>
      </w:r>
      <w:r>
        <w:rPr>
          <w:rFonts w:hint="eastAsia" w:ascii="仿宋_GB2312" w:eastAsia="仿宋_GB2312"/>
          <w:sz w:val="32"/>
          <w:szCs w:val="32"/>
        </w:rPr>
        <w:t>——登录门户系统——点击应用系统中“科研创新服务平台”</w:t>
      </w:r>
    </w:p>
    <w:p w14:paraId="466ADDFE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2.具体操作</w:t>
      </w:r>
    </w:p>
    <w:p w14:paraId="0CD32DB9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立项：</w:t>
      </w:r>
    </w:p>
    <w:p w14:paraId="5F3521C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（1）登录至科研创新服务平台后，在服务大厅的待办理中可找到相应的纵向项目立项，点击编辑，进行项目信息填写；</w:t>
      </w:r>
    </w:p>
    <w:p w14:paraId="145EC197">
      <w:pPr>
        <w:rPr>
          <w:rFonts w:ascii="仿宋_GB2312" w:eastAsia="仿宋_GB2312"/>
          <w:sz w:val="32"/>
          <w:szCs w:val="32"/>
        </w:rPr>
      </w:pPr>
      <w:r>
        <w:rPr>
          <w14:ligatures w14:val="none"/>
        </w:rPr>
        <w:drawing>
          <wp:inline distT="0" distB="0" distL="0" distR="0">
            <wp:extent cx="5274310" cy="26396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58AF6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）项目信息填写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及核对</w:t>
      </w:r>
    </w:p>
    <w:p w14:paraId="2B20AF5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①标注红色星号的字段均需填写补充；</w:t>
      </w:r>
    </w:p>
    <w:p w14:paraId="1FF2C039">
      <w:pPr>
        <w:rPr>
          <w:rFonts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②尤其需要注意青年科学基金项目（是包干制，不管控预算），其余（地区、面上、重点）项目均不是包干制，要管控预算；</w:t>
      </w:r>
    </w:p>
    <w:p w14:paraId="3EC4FF9B"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③确认批准号是否存在，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且批准号是否与项目计划书一致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4F2B7870">
      <w:pPr>
        <w:rPr>
          <w:rFonts w:hint="eastAsia" w:ascii="仿宋_GB2312" w:eastAsia="仿宋_GB2312"/>
          <w:b w:val="0"/>
          <w:bCs w:val="0"/>
          <w:color w:val="FF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④确定所属单位是否正确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b w:val="0"/>
          <w:bCs w:val="0"/>
          <w:color w:val="FF0000"/>
          <w:sz w:val="32"/>
          <w:szCs w:val="32"/>
          <w:highlight w:val="none"/>
        </w:rPr>
        <w:t>②③④</w:t>
      </w:r>
      <w:r>
        <w:rPr>
          <w:rFonts w:hint="eastAsia" w:ascii="仿宋_GB2312" w:eastAsia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>项数据由</w:t>
      </w:r>
      <w:r>
        <w:rPr>
          <w:rFonts w:hint="eastAsia" w:ascii="仿宋_GB2312" w:eastAsia="仿宋_GB2312"/>
          <w:b w:val="0"/>
          <w:bCs w:val="0"/>
          <w:color w:val="FF0000"/>
          <w:sz w:val="32"/>
          <w:szCs w:val="32"/>
          <w:lang w:val="en-US" w:eastAsia="zh-CN"/>
        </w:rPr>
        <w:t>科学技术处</w:t>
      </w:r>
      <w:r>
        <w:rPr>
          <w:rFonts w:hint="eastAsia" w:ascii="仿宋_GB2312" w:eastAsia="仿宋_GB2312"/>
          <w:b w:val="0"/>
          <w:bCs w:val="0"/>
          <w:color w:val="FF0000"/>
          <w:sz w:val="32"/>
          <w:szCs w:val="32"/>
        </w:rPr>
        <w:t>导入</w:t>
      </w:r>
      <w:r>
        <w:rPr>
          <w:rFonts w:hint="eastAsia" w:ascii="仿宋_GB2312" w:eastAsia="仿宋_GB2312"/>
          <w:b w:val="0"/>
          <w:bCs w:val="0"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FF0000"/>
          <w:sz w:val="32"/>
          <w:szCs w:val="32"/>
        </w:rPr>
        <w:t>项目负责人无法更改，如有误，请及时联系科学技术处</w:t>
      </w:r>
      <w:r>
        <w:rPr>
          <w:rFonts w:hint="eastAsia" w:ascii="仿宋_GB2312" w:eastAsia="仿宋_GB2312"/>
          <w:b w:val="0"/>
          <w:bCs w:val="0"/>
          <w:color w:val="FF0000"/>
          <w:sz w:val="32"/>
          <w:szCs w:val="32"/>
          <w:lang w:eastAsia="zh-CN"/>
        </w:rPr>
        <w:t>。</w:t>
      </w:r>
    </w:p>
    <w:p w14:paraId="4D73AEB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待基本信息填写完成后</w:t>
      </w:r>
      <w:r>
        <w:rPr>
          <w:rFonts w:hint="eastAsia" w:ascii="仿宋_GB2312" w:eastAsia="仿宋_GB2312"/>
          <w:b/>
          <w:bCs/>
          <w:sz w:val="32"/>
          <w:szCs w:val="32"/>
        </w:rPr>
        <w:t>点击暂存</w:t>
      </w:r>
      <w:r>
        <w:rPr>
          <w:rFonts w:hint="eastAsia" w:ascii="仿宋_GB2312" w:eastAsia="仿宋_GB2312"/>
          <w:sz w:val="32"/>
          <w:szCs w:val="32"/>
        </w:rPr>
        <w:t>，进入到成员信息填写界面；</w:t>
      </w:r>
    </w:p>
    <w:p w14:paraId="6A01DE5E">
      <w:pPr>
        <w:rPr>
          <w:rFonts w:hint="eastAsia" w:ascii="仿宋_GB2312" w:eastAsia="仿宋_GB2312"/>
          <w:sz w:val="32"/>
          <w:szCs w:val="32"/>
        </w:rPr>
      </w:pPr>
      <w:r>
        <w:rPr>
          <w14:ligatures w14:val="none"/>
        </w:rPr>
        <w:drawing>
          <wp:inline distT="0" distB="0" distL="0" distR="0">
            <wp:extent cx="5274310" cy="2601595"/>
            <wp:effectExtent l="0" t="0" r="254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CB814">
      <w:pPr>
        <w:rPr>
          <w:rFonts w:ascii="仿宋_GB2312" w:eastAsia="仿宋_GB2312"/>
          <w:sz w:val="32"/>
          <w:szCs w:val="32"/>
        </w:rPr>
      </w:pPr>
      <w:r>
        <w:rPr>
          <w14:ligatures w14:val="none"/>
        </w:rPr>
        <w:drawing>
          <wp:inline distT="0" distB="0" distL="0" distR="0">
            <wp:extent cx="5274310" cy="1857375"/>
            <wp:effectExtent l="0" t="0" r="254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EC1BD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点击暂存后，再点击左上角成员编辑成员信息，</w:t>
      </w:r>
      <w:r>
        <w:rPr>
          <w:rFonts w:hint="eastAsia" w:ascii="仿宋_GB2312" w:eastAsia="仿宋_GB2312"/>
          <w:b/>
          <w:bCs/>
          <w:sz w:val="32"/>
          <w:szCs w:val="32"/>
        </w:rPr>
        <w:t>请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按照</w:t>
      </w:r>
      <w:r>
        <w:rPr>
          <w:rFonts w:hint="eastAsia" w:ascii="仿宋_GB2312" w:eastAsia="仿宋_GB2312"/>
          <w:b/>
          <w:bCs/>
          <w:sz w:val="32"/>
          <w:szCs w:val="32"/>
        </w:rPr>
        <w:t>计划书的成员信息进行填写，</w:t>
      </w:r>
      <w:r>
        <w:rPr>
          <w:rFonts w:hint="eastAsia" w:ascii="仿宋_GB2312" w:eastAsia="仿宋_GB2312"/>
          <w:sz w:val="32"/>
          <w:szCs w:val="32"/>
        </w:rPr>
        <w:t>后续将关联绩效发放人员，并点击暂存，进入项目预算填写；</w:t>
      </w:r>
    </w:p>
    <w:p w14:paraId="008B4DC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5263515" cy="1546225"/>
            <wp:effectExtent l="0" t="0" r="13335" b="15875"/>
            <wp:docPr id="2" name="图片 2" descr="418834df1796a6b7c6cd181b29ddd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18834df1796a6b7c6cd181b29ddd1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35DCC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在项目预算界面，</w:t>
      </w:r>
      <w:r>
        <w:rPr>
          <w:rFonts w:hint="eastAsia" w:ascii="仿宋_GB2312" w:eastAsia="仿宋_GB2312"/>
          <w:b/>
          <w:bCs/>
          <w:sz w:val="32"/>
          <w:szCs w:val="32"/>
        </w:rPr>
        <w:t>根据计划书的预算信息进行填写（此次填写请务必让预算与计划书中的预算一致，如后续需要调整预算，再重新发起预算调整流程）。</w:t>
      </w:r>
      <w:r>
        <w:rPr>
          <w:rFonts w:hint="eastAsia" w:ascii="仿宋_GB2312" w:eastAsia="仿宋_GB2312"/>
          <w:sz w:val="32"/>
          <w:szCs w:val="32"/>
        </w:rPr>
        <w:t>填写预算完成后，点击暂存并关闭，系统会自动回到服务大厅，继续在待办理中选择该项目；</w:t>
      </w:r>
    </w:p>
    <w:p w14:paraId="7CA2562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5272405" cy="2620645"/>
            <wp:effectExtent l="0" t="0" r="4445" b="8255"/>
            <wp:docPr id="3" name="图片 3" descr="1473b990d988df8224b3da81acbf96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73b990d988df8224b3da81acbf967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F9232">
      <w:pPr>
        <w:rPr>
          <w:rFonts w:ascii="仿宋_GB2312" w:eastAsia="仿宋_GB2312"/>
          <w:sz w:val="32"/>
          <w:szCs w:val="32"/>
        </w:rPr>
      </w:pPr>
      <w:r>
        <w:drawing>
          <wp:inline distT="0" distB="0" distL="114300" distR="114300">
            <wp:extent cx="5263515" cy="2469515"/>
            <wp:effectExtent l="0" t="0" r="13335" b="698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87065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点进项目后，选择项目文档，并选择文档类型为项目任务书,“选择文件”处上传计划书，点击暂存；</w:t>
      </w:r>
    </w:p>
    <w:p w14:paraId="126C7948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包干制项目还需上传</w:t>
      </w:r>
      <w:r>
        <w:rPr>
          <w:rFonts w:hint="eastAsia" w:ascii="仿宋_GB2312" w:eastAsia="仿宋_GB2312"/>
          <w:b/>
          <w:bCs/>
          <w:sz w:val="32"/>
          <w:szCs w:val="32"/>
        </w:rPr>
        <w:t>学院盖章版的经费包干使用个人承诺书</w:t>
      </w:r>
      <w:r>
        <w:rPr>
          <w:rFonts w:hint="eastAsia" w:ascii="仿宋_GB2312" w:eastAsia="仿宋_GB2312"/>
          <w:sz w:val="32"/>
          <w:szCs w:val="32"/>
        </w:rPr>
        <w:t>，模板详见附件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（南昌大学国家自然科学基金项目经费包干使用个人承诺书），选择项目文档，选择文档类型为其他文档，“选择文件”处上传承诺书，点击暂存；</w:t>
      </w:r>
    </w:p>
    <w:p w14:paraId="66758789">
      <w:pPr>
        <w:rPr>
          <w:rFonts w:ascii="仿宋_GB2312" w:eastAsia="仿宋_GB2312"/>
          <w:sz w:val="32"/>
          <w:szCs w:val="32"/>
        </w:rPr>
      </w:pPr>
      <w:r>
        <w:drawing>
          <wp:inline distT="0" distB="0" distL="114300" distR="114300">
            <wp:extent cx="5269230" cy="2607945"/>
            <wp:effectExtent l="0" t="0" r="7620" b="1905"/>
            <wp:docPr id="4" name="图片 4" descr="95330f5fa96666823968a097e6ab3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5330f5fa96666823968a097e6ab345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ict>
          <v:shape id="直接箭头连接符 6" o:spid="_x0000_s1027" o:spt="32" type="#_x0000_t32" style="position:absolute;left:0pt;margin-left:62.6pt;margin-top:123.7pt;height:52.55pt;width:109.8pt;z-index:251662336;mso-width-relative:page;mso-height-relative:page;" filled="f" stroked="t" coordsize="21600,21600" o:gfxdata="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6Iz0b2QAAAAsBAAAPAAAA&#10;AAAAAAEAIAAAACIAAABkcnMvZG93bnJldi54bWxQSwECFAAUAAAACACHTuJAh4EmiRQCAADvAwAA&#10;DgAAAAAAAAABACAAAAAoAQAAZHJzL2Uyb0RvYy54bWxQSwUGAAAAAAYABgBZAQAArgUAAAAA&#10;">
            <v:path arrowok="t"/>
            <v:fill on="f" focussize="0,0"/>
            <v:stroke weight="0.5pt" color="#FF0000" miterlimit="8" joinstyle="miter" endarrow="block"/>
            <v:imagedata o:title=""/>
            <o:lock v:ext="edit" aspectratio="f"/>
          </v:shape>
        </w:pict>
      </w:r>
      <w:r>
        <w:pict>
          <v:shape id="直接箭头连接符 4" o:spid="_x0000_s1028" o:spt="32" type="#_x0000_t32" style="position:absolute;left:0pt;margin-left:358.1pt;margin-top:92.25pt;height:13.85pt;width:24.7pt;z-index:251660288;mso-width-relative:page;mso-height-relative:page;" filled="f" stroked="t" coordsize="21600,21600" o:gfxdata="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hjNkL2QAAAAsBAAAPAAAA&#10;AAAAAAEAIAAAACIAAABkcnMvZG93bnJldi54bWxQSwECFAAUAAAACACHTuJAmqMDyhQCAADtAwAA&#10;DgAAAAAAAAABACAAAAAoAQAAZHJzL2Uyb0RvYy54bWxQSwUGAAAAAAYABgBZAQAArgUAAAAA&#10;">
            <v:path arrowok="t"/>
            <v:fill on="f" focussize="0,0"/>
            <v:stroke weight="0.5pt" color="#FF0000" miterlimit="8" joinstyle="miter" endarrow="block"/>
            <v:imagedata o:title=""/>
            <o:lock v:ext="edit" aspectratio="f"/>
          </v:shape>
        </w:pict>
      </w:r>
      <w:r>
        <w:pict>
          <v:shape id="直接箭头连接符 5" o:spid="_x0000_s1030" o:spt="32" type="#_x0000_t32" style="position:absolute;left:0pt;flip:x;margin-left:79.85pt;margin-top:111.45pt;height:1.65pt;width:234.65pt;z-index:251661312;mso-width-relative:page;mso-height-relative:page;" filled="f" stroked="t" coordsize="21600,21600" o:gfxdata="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WRQhH2QAA&#10;AAsBAAAPAAAAAAAAAAEAIAAAACIAAABkcnMvZG93bnJldi54bWxQSwECFAAUAAAACACHTuJAuGgu&#10;mR0CAAD4AwAADgAAAAAAAAABACAAAAAoAQAAZHJzL2Uyb0RvYy54bWxQSwUGAAAAAAYABgBZAQAA&#10;twUAAAAA&#10;">
            <v:path arrowok="t"/>
            <v:fill on="f" focussize="0,0"/>
            <v:stroke weight="0.5pt" color="#FF0000" miterlimit="8" joinstyle="miter" endarrow="block"/>
            <v:imagedata o:title=""/>
            <o:lock v:ext="edit" aspectratio="f"/>
          </v:shape>
        </w:pict>
      </w:r>
      <w:r>
        <w:pict>
          <v:rect id="矩形 3" o:spid="_x0000_s1026" o:spt="1" style="position:absolute;left:0pt;margin-left:69.75pt;margin-top:22.85pt;height:12.35pt;width:28.15pt;z-index:251659264;v-text-anchor:middle;mso-width-relative:page;mso-height-relative:page;" filled="f" stroked="t" coordsize="21600,21600" o:gfxdata="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Ga9K5zVAAAACQEAAA8AAAAAAAAAAQAgAAAAIgAAAGRycy9kb3ducmV2&#10;LnhtbFBLAQIUABQAAAAIAIdO4kB5ygxfcQIAANIEAAAOAAAAAAAAAAEAIAAAACQBAABkcnMvZTJv&#10;RG9jLnhtbFBLBQYAAAAABgAGAFkBAAAHBgAAAAA=&#10;">
            <v:path/>
            <v:fill on="f" focussize="0,0"/>
            <v:stroke weight="1pt" color="#FF0000" miterlimit="8" joinstyle="miter"/>
            <v:imagedata o:title=""/>
            <o:lock v:ext="edit" aspectratio="f"/>
          </v:rect>
        </w:pict>
      </w:r>
    </w:p>
    <w:p w14:paraId="45DD7E71"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核对项目信息无误后，点击下方中间处的提交，即完成项目信息填写，进入立项审核流程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00426031">
      <w:pPr>
        <w:spacing w:line="360" w:lineRule="auto"/>
        <w:jc w:val="both"/>
        <w:rPr>
          <w:rFonts w:hint="eastAsia"/>
          <w:sz w:val="30"/>
          <w:szCs w:val="30"/>
        </w:rPr>
      </w:pPr>
    </w:p>
    <w:p w14:paraId="07893F74">
      <w:pPr>
        <w:spacing w:line="360" w:lineRule="auto"/>
        <w:ind w:firstLine="600" w:firstLineChars="200"/>
        <w:jc w:val="center"/>
        <w:rPr>
          <w:rFonts w:hint="eastAsia"/>
          <w:sz w:val="30"/>
          <w:szCs w:val="30"/>
        </w:rPr>
      </w:pPr>
    </w:p>
    <w:p w14:paraId="784FD343">
      <w:pPr>
        <w:spacing w:line="360" w:lineRule="auto"/>
        <w:ind w:firstLine="600" w:firstLineChars="200"/>
        <w:jc w:val="center"/>
        <w:rPr>
          <w:rFonts w:hint="eastAsia"/>
          <w:sz w:val="30"/>
          <w:szCs w:val="30"/>
        </w:rPr>
      </w:pPr>
    </w:p>
    <w:p w14:paraId="1270DFCD">
      <w:pPr>
        <w:spacing w:line="360" w:lineRule="auto"/>
        <w:ind w:firstLine="600" w:firstLineChars="200"/>
        <w:jc w:val="center"/>
        <w:rPr>
          <w:rFonts w:hint="eastAsia"/>
          <w:sz w:val="30"/>
          <w:szCs w:val="30"/>
        </w:rPr>
      </w:pPr>
    </w:p>
    <w:p w14:paraId="3A3FAB6A">
      <w:pPr>
        <w:spacing w:line="360" w:lineRule="auto"/>
        <w:ind w:firstLine="600" w:firstLineChars="200"/>
        <w:jc w:val="center"/>
        <w:rPr>
          <w:rFonts w:hint="eastAsia"/>
          <w:sz w:val="30"/>
          <w:szCs w:val="30"/>
        </w:rPr>
      </w:pPr>
    </w:p>
    <w:p w14:paraId="0032E4B4">
      <w:pPr>
        <w:spacing w:line="360" w:lineRule="auto"/>
        <w:ind w:firstLine="600" w:firstLineChars="200"/>
        <w:jc w:val="center"/>
        <w:rPr>
          <w:rFonts w:hint="eastAsia"/>
          <w:sz w:val="30"/>
          <w:szCs w:val="30"/>
        </w:rPr>
      </w:pPr>
    </w:p>
    <w:p w14:paraId="4EACF0AA">
      <w:pPr>
        <w:spacing w:line="360" w:lineRule="auto"/>
        <w:ind w:firstLine="600" w:firstLineChars="200"/>
        <w:jc w:val="center"/>
        <w:rPr>
          <w:rFonts w:hint="eastAsia"/>
          <w:sz w:val="30"/>
          <w:szCs w:val="30"/>
        </w:rPr>
      </w:pPr>
    </w:p>
    <w:p w14:paraId="3DA2841C">
      <w:pPr>
        <w:spacing w:line="360" w:lineRule="auto"/>
        <w:ind w:firstLine="600" w:firstLineChars="200"/>
        <w:jc w:val="center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E53394"/>
    <w:multiLevelType w:val="singleLevel"/>
    <w:tmpl w:val="1EE53394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U2YjBhMzVjYmUxNjYxNmQ1MzM0NTM1OTliYjEwZDIifQ=="/>
  </w:docVars>
  <w:rsids>
    <w:rsidRoot w:val="00172A27"/>
    <w:rsid w:val="00062261"/>
    <w:rsid w:val="00096334"/>
    <w:rsid w:val="000F6DEA"/>
    <w:rsid w:val="00111D6C"/>
    <w:rsid w:val="00172A27"/>
    <w:rsid w:val="00240C9C"/>
    <w:rsid w:val="00281E90"/>
    <w:rsid w:val="004C3EBA"/>
    <w:rsid w:val="00680434"/>
    <w:rsid w:val="00685857"/>
    <w:rsid w:val="0072447E"/>
    <w:rsid w:val="008043E8"/>
    <w:rsid w:val="008C74B3"/>
    <w:rsid w:val="008D4CFB"/>
    <w:rsid w:val="00953EAD"/>
    <w:rsid w:val="00A9741B"/>
    <w:rsid w:val="00B002D6"/>
    <w:rsid w:val="00B92F19"/>
    <w:rsid w:val="00BD1888"/>
    <w:rsid w:val="00FB42A3"/>
    <w:rsid w:val="026C6D7F"/>
    <w:rsid w:val="040C22F5"/>
    <w:rsid w:val="06DB44D3"/>
    <w:rsid w:val="08A23EBC"/>
    <w:rsid w:val="0BEF18E1"/>
    <w:rsid w:val="0D6C40D7"/>
    <w:rsid w:val="0DE83060"/>
    <w:rsid w:val="15C05253"/>
    <w:rsid w:val="17F85121"/>
    <w:rsid w:val="18E216F1"/>
    <w:rsid w:val="1A037B71"/>
    <w:rsid w:val="23E54E9E"/>
    <w:rsid w:val="26A1499A"/>
    <w:rsid w:val="2973261D"/>
    <w:rsid w:val="2EFC4E63"/>
    <w:rsid w:val="2F426FCB"/>
    <w:rsid w:val="31F938DC"/>
    <w:rsid w:val="3DE764CB"/>
    <w:rsid w:val="43AF029E"/>
    <w:rsid w:val="442F1DC9"/>
    <w:rsid w:val="4DFB4AB7"/>
    <w:rsid w:val="4F110535"/>
    <w:rsid w:val="53587E36"/>
    <w:rsid w:val="572B3928"/>
    <w:rsid w:val="5D5C4B9B"/>
    <w:rsid w:val="61FB0270"/>
    <w:rsid w:val="6E032E11"/>
    <w:rsid w:val="6E4055BB"/>
    <w:rsid w:val="6F71619F"/>
    <w:rsid w:val="72B8241C"/>
    <w:rsid w:val="78613424"/>
    <w:rsid w:val="78F4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6"/>
        <o:r id="V:Rule2" type="connector" idref="#直接箭头连接符 4"/>
        <o:r id="V:Rule3" type="connector" idref="#直接箭头连接符 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Table Text"/>
    <w:basedOn w:val="1"/>
    <w:semiHidden/>
    <w:qFormat/>
    <w:uiPriority w:val="0"/>
    <w:rPr>
      <w:rFonts w:ascii="仿宋_GB2312" w:hAnsi="仿宋_GB2312" w:eastAsia="仿宋_GB2312" w:cs="仿宋_GB2312"/>
      <w:sz w:val="28"/>
      <w:szCs w:val="28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3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2004</Words>
  <Characters>2071</Characters>
  <Lines>4</Lines>
  <Paragraphs>1</Paragraphs>
  <TotalTime>4</TotalTime>
  <ScaleCrop>false</ScaleCrop>
  <LinksUpToDate>false</LinksUpToDate>
  <CharactersWithSpaces>2123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2021-12-30T06:39:00Z</dcterms:created>
  <dc:creator>yiyiyaya</dc:creator>
  <cp:lastModifiedBy>萍</cp:lastModifiedBy>
  <cp:lastPrinted>2022-12-12T08:11:00Z</cp:lastPrinted>
  <dcterms:modified xsi:type="dcterms:W3CDTF">2025-10-28T07:55:24Z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123CCB23F73F4DD1B0DFDD692A9B5931</vt:lpwstr>
  </property>
  <property fmtid="{D5CDD505-2E9C-101B-9397-08002B2CF9AE}" pid="4" name="KSOTemplateDocerSaveRecord">
    <vt:lpwstr>eyJoZGlkIjoiMzgzODgzZDIwNjJiMzkxNTMzZWVmNGU3NDFlZjk1OWYiLCJ1c2VySWQiOiI0MTI3MDYwMjgifQ==</vt:lpwstr>
  </property>
</Properties>
</file>