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920" w:firstLineChars="600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  <w:drawing>
          <wp:inline distT="0" distB="0" distL="114300" distR="114300">
            <wp:extent cx="1222375" cy="1478915"/>
            <wp:effectExtent l="0" t="0" r="15875" b="6985"/>
            <wp:docPr id="1" name="图片 1" descr="微信图片_2021111108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11110815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147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640" w:firstLineChars="200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张学钰，主任医师、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副教授，现任</w:t>
      </w:r>
      <w:r>
        <w:rPr>
          <w:rFonts w:hint="eastAsia" w:ascii="仿宋" w:hAnsi="仿宋" w:eastAsia="仿宋" w:cs="仿宋"/>
          <w:sz w:val="32"/>
          <w:szCs w:val="32"/>
        </w:rPr>
        <w:t>江西省胸科医院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结核第二党支部书记、</w:t>
      </w:r>
      <w:r>
        <w:rPr>
          <w:rFonts w:hint="eastAsia" w:ascii="仿宋" w:hAnsi="仿宋" w:eastAsia="仿宋" w:cs="仿宋"/>
          <w:sz w:val="32"/>
          <w:szCs w:val="32"/>
        </w:rPr>
        <w:t>结核二科副主任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主持工作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硕士生导师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先后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入选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江西省委人才工作领导小组办公室、江西省科学技术学会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“江西省远航工程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”，江西省委组织部、江西省卫生健康委员会“第十三批江西省卫生人才服务团”。先后被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中共江西省委宣传部、江西省卫生健康委员会评选为“江西最美医生”，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中共江西省直属机关工作委员会评选为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“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江西省直机关优秀共产党员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江西省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新冠肺炎疫情防控应急指挥部办公室、江西省卫生健康委员会评选为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“抗击新冠肺炎疫情个人</w:t>
      </w: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lang w:val="en-US" w:eastAsia="zh-CN"/>
        </w:rPr>
        <w:t>嘉奖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多次荣获江西省胸科医院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优秀科主任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“胸科好医生”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优秀医务工作者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“优秀医生”“优秀共产党员”等荣誉称号。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领域</w:t>
      </w:r>
      <w:r>
        <w:rPr>
          <w:rFonts w:hint="eastAsia" w:ascii="仿宋" w:hAnsi="仿宋" w:eastAsia="仿宋" w:cs="仿宋"/>
          <w:sz w:val="32"/>
          <w:szCs w:val="32"/>
        </w:rPr>
        <w:t>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气道良恶性病变的呼吸内镜介入治疗，尤其是</w:t>
      </w:r>
      <w:r>
        <w:rPr>
          <w:rFonts w:hint="eastAsia" w:ascii="仿宋" w:hAnsi="仿宋" w:eastAsia="仿宋" w:cs="仿宋"/>
          <w:sz w:val="32"/>
          <w:szCs w:val="32"/>
        </w:rPr>
        <w:t>各种胸膜腔疾病的内科胸腔镜诊疗技术；重症结核病、耐药结核病、复发性结核病、肺外结核病的规范化治疗；非结核分枝杆菌病的诊疗；呼吸系统疑难病的诊治。主持或主要参与省级及以上课题4项，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厅级课题10余项，发表各级别论文2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6篇，</w:t>
      </w:r>
      <w:r>
        <w:rPr>
          <w:rFonts w:hint="eastAsia" w:ascii="仿宋" w:hAnsi="仿宋" w:eastAsia="仿宋" w:cs="仿宋"/>
          <w:sz w:val="32"/>
          <w:szCs w:val="32"/>
        </w:rPr>
        <w:t>出版专著1部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学会任职：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华医学会结核病分会呼吸内镜介入专业委员会委员；中国防痨协会结核病与糖尿病专业委员会常务委员；世界内镜医师协会呼吸内镜协会理事；江西省医院协会传染病医院管理专业委员会副主任委员；江西省结核病专业质量控制中心秘书；江西省医学会结核病学分会介入与胸外学组秘书；江西省医学会大数据与人工智能分会常务委员；江西省研究型学会间质性肺病分会常务委员；江西省保健学会肺血管介入分会常务委员；江西省转化医学学会理事；江西省科协智库学术委员会委员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江西省整合医学医学会全科医学分会常务委员。</w:t>
      </w:r>
    </w:p>
    <w:p>
      <w:pPr>
        <w:ind w:firstLine="960" w:firstLineChars="300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3OWJkNzkwZGRiNGJmOTRjMjYyYWYzMDM5NTAxOGQifQ=="/>
  </w:docVars>
  <w:rsids>
    <w:rsidRoot w:val="00000000"/>
    <w:rsid w:val="042F169D"/>
    <w:rsid w:val="05F977F7"/>
    <w:rsid w:val="319B4E07"/>
    <w:rsid w:val="4DB10556"/>
    <w:rsid w:val="54665E6A"/>
    <w:rsid w:val="54C8469E"/>
    <w:rsid w:val="79103378"/>
    <w:rsid w:val="7AFC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2023-10-15T12:25:00Z</dcterms:created>
  <dc:creator>Administrator</dc:creator>
  <cp:lastModifiedBy>Administrator</cp:lastModifiedBy>
  <dcterms:modified xsi:type="dcterms:W3CDTF">2023-10-15T13:11:42Z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8145510ED53B49548FFBC0728FDAC448_12</vt:lpwstr>
  </property>
</Properties>
</file>