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80" w:rsidRDefault="00A56E80">
      <w:pPr>
        <w:pStyle w:val="p1"/>
        <w:spacing w:before="0" w:beforeAutospacing="0" w:after="0" w:afterAutospacing="0" w:line="360" w:lineRule="atLeast"/>
        <w:rPr>
          <w:rFonts w:ascii="仿宋_GB2312" w:eastAsia="仿宋_GB2312" w:hAnsi="微软雅黑"/>
          <w:color w:val="333333"/>
          <w:sz w:val="28"/>
          <w:szCs w:val="28"/>
        </w:rPr>
      </w:pPr>
    </w:p>
    <w:p w:rsidR="00A56E80" w:rsidRDefault="00DE1C8E">
      <w:pPr>
        <w:pStyle w:val="p1"/>
        <w:spacing w:before="0" w:beforeAutospacing="0" w:after="0" w:afterAutospacing="0" w:line="360" w:lineRule="atLeast"/>
        <w:rPr>
          <w:rFonts w:ascii="仿宋_GB2312" w:eastAsia="仿宋_GB2312" w:hAnsi="微软雅黑"/>
          <w:color w:val="333333"/>
          <w:sz w:val="28"/>
          <w:szCs w:val="28"/>
        </w:rPr>
      </w:pPr>
      <w:r>
        <w:rPr>
          <w:rFonts w:ascii="仿宋_GB2312" w:eastAsia="仿宋_GB2312" w:hAnsi="微软雅黑"/>
          <w:noProof/>
          <w:color w:val="333333"/>
          <w:sz w:val="28"/>
          <w:szCs w:val="28"/>
        </w:rPr>
        <w:drawing>
          <wp:inline distT="0" distB="0" distL="0" distR="0">
            <wp:extent cx="1514475" cy="2023110"/>
            <wp:effectExtent l="0" t="0" r="0" b="0"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202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E80" w:rsidRDefault="00A56E80"/>
    <w:p w:rsidR="00A56E80" w:rsidRDefault="00DE1C8E">
      <w:pPr>
        <w:pStyle w:val="p1"/>
        <w:spacing w:before="0" w:beforeAutospacing="0" w:after="0" w:afterAutospacing="0" w:line="360" w:lineRule="atLeast"/>
        <w:rPr>
          <w:rFonts w:ascii="仿宋_GB2312" w:eastAsia="仿宋_GB2312" w:hAnsi="微软雅黑"/>
          <w:color w:val="333333"/>
          <w:sz w:val="28"/>
          <w:szCs w:val="28"/>
        </w:rPr>
      </w:pPr>
      <w:r>
        <w:rPr>
          <w:rFonts w:ascii="仿宋_GB2312" w:eastAsia="仿宋_GB2312" w:hAnsi="微软雅黑"/>
          <w:color w:val="333333"/>
          <w:sz w:val="28"/>
          <w:szCs w:val="28"/>
        </w:rPr>
        <w:t>简介：</w:t>
      </w:r>
    </w:p>
    <w:p w:rsidR="00A56E80" w:rsidRDefault="00DE1C8E">
      <w:pPr>
        <w:pStyle w:val="p1"/>
        <w:spacing w:before="0" w:beforeAutospacing="0" w:after="0" w:afterAutospacing="0" w:line="360" w:lineRule="atLeast"/>
        <w:ind w:firstLineChars="200" w:firstLine="560"/>
        <w:rPr>
          <w:rFonts w:ascii="Segoe UI Symbol" w:eastAsia="仿宋_GB2312" w:hAnsi="Segoe UI Symbol" w:cs="Segoe UI Symbol"/>
          <w:color w:val="333333"/>
          <w:sz w:val="28"/>
          <w:szCs w:val="28"/>
        </w:rPr>
      </w:pPr>
      <w:r>
        <w:rPr>
          <w:rFonts w:ascii="仿宋_GB2312" w:eastAsia="仿宋_GB2312" w:hAnsi="微软雅黑"/>
          <w:color w:val="333333"/>
          <w:sz w:val="28"/>
          <w:szCs w:val="28"/>
        </w:rPr>
        <w:t>副主任医师，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硕士研究生导师，江西省胸科医院</w:t>
      </w:r>
      <w:bookmarkStart w:id="0" w:name="_GoBack"/>
      <w:bookmarkEnd w:id="0"/>
      <w:r>
        <w:rPr>
          <w:rFonts w:ascii="仿宋_GB2312" w:eastAsia="仿宋_GB2312" w:hAnsi="微软雅黑" w:hint="eastAsia"/>
          <w:color w:val="333333"/>
          <w:sz w:val="28"/>
          <w:szCs w:val="28"/>
        </w:rPr>
        <w:t>介入血管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科，</w:t>
      </w:r>
      <w:r>
        <w:rPr>
          <w:rFonts w:ascii="仿宋_GB2312" w:eastAsia="仿宋_GB2312" w:hAnsi="微软雅黑"/>
          <w:color w:val="333333"/>
          <w:sz w:val="28"/>
          <w:szCs w:val="28"/>
        </w:rPr>
        <w:t>呼吸介入放射学俱乐部</w:t>
      </w:r>
      <w:r>
        <w:rPr>
          <w:rFonts w:ascii="仿宋_GB2312" w:eastAsia="仿宋_GB2312" w:hAnsi="微软雅黑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/>
          <w:color w:val="333333"/>
          <w:sz w:val="28"/>
          <w:szCs w:val="28"/>
        </w:rPr>
        <w:t>副主席，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IMIA--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江西创新联盟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常务理事，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江西省医学会介入医学分会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副主任委员，江西省保健学会肺血管介入学分会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副主任委员，江西省保健学会血管外科学分会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副主任委员，江西省咯血急救联盟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执行主席，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中国抗癌协会肿瘤微创治疗专业委员会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第二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届青年委员会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委员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，中国研究型医院学会出血专业委员会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常务委员，世界内镜医师协会呼吸内镜协会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理事，白求恩精神研究会介入医学分会第一届理事会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常务理事，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江西省抗癌协会第四届肿瘤介入专业委员会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常务委员，江西省保健学会重症肺癌分会第一届委员会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常务委员，江西省中西医结合学会第一届血栓与止血专业委员会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常务委员</w:t>
      </w:r>
      <w:r>
        <w:rPr>
          <w:rFonts w:ascii="仿宋_GB2312" w:eastAsia="仿宋_GB2312" w:hAnsi="微软雅黑" w:hint="eastAsia"/>
          <w:color w:val="333333"/>
          <w:sz w:val="28"/>
          <w:szCs w:val="28"/>
        </w:rPr>
        <w:t>。</w:t>
      </w:r>
      <w:r w:rsidR="00A911C9">
        <w:rPr>
          <w:rFonts w:ascii="仿宋_GB2312" w:eastAsia="仿宋_GB2312" w:hAnsi="微软雅黑" w:hint="eastAsia"/>
          <w:color w:val="333333"/>
          <w:sz w:val="28"/>
          <w:szCs w:val="28"/>
        </w:rPr>
        <w:t>联系方式：13870879859</w:t>
      </w:r>
    </w:p>
    <w:p w:rsidR="00A56E80" w:rsidRDefault="00A56E80">
      <w:pPr>
        <w:pStyle w:val="p1"/>
        <w:spacing w:before="0" w:beforeAutospacing="0" w:after="0" w:afterAutospacing="0" w:line="360" w:lineRule="atLeast"/>
        <w:ind w:firstLine="570"/>
        <w:rPr>
          <w:rFonts w:ascii="仿宋_GB2312" w:eastAsia="仿宋_GB2312" w:hAnsi="微软雅黑"/>
          <w:color w:val="333333"/>
          <w:sz w:val="28"/>
          <w:szCs w:val="28"/>
        </w:rPr>
      </w:pPr>
    </w:p>
    <w:p w:rsidR="00A56E80" w:rsidRDefault="00A56E80"/>
    <w:sectPr w:rsidR="00A56E80" w:rsidSect="00A56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C8E" w:rsidRDefault="00DE1C8E" w:rsidP="00A911C9">
      <w:r>
        <w:separator/>
      </w:r>
    </w:p>
  </w:endnote>
  <w:endnote w:type="continuationSeparator" w:id="0">
    <w:p w:rsidR="00DE1C8E" w:rsidRDefault="00DE1C8E" w:rsidP="00A9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C8E" w:rsidRDefault="00DE1C8E" w:rsidP="00A911C9">
      <w:r>
        <w:separator/>
      </w:r>
    </w:p>
  </w:footnote>
  <w:footnote w:type="continuationSeparator" w:id="0">
    <w:p w:rsidR="00DE1C8E" w:rsidRDefault="00DE1C8E" w:rsidP="00A91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6E80"/>
    <w:rsid w:val="00A56E80"/>
    <w:rsid w:val="00A911C9"/>
    <w:rsid w:val="00DE1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E80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A56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A56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56E8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56E80"/>
    <w:rPr>
      <w:sz w:val="18"/>
      <w:szCs w:val="18"/>
    </w:rPr>
  </w:style>
  <w:style w:type="paragraph" w:customStyle="1" w:styleId="p1">
    <w:name w:val="p1"/>
    <w:basedOn w:val="a"/>
    <w:qFormat/>
    <w:rsid w:val="00A56E8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5">
    <w:name w:val="Balloon Text"/>
    <w:basedOn w:val="a"/>
    <w:link w:val="Char1"/>
    <w:rsid w:val="00A911C9"/>
    <w:rPr>
      <w:sz w:val="18"/>
      <w:szCs w:val="18"/>
    </w:rPr>
  </w:style>
  <w:style w:type="character" w:customStyle="1" w:styleId="Char1">
    <w:name w:val="批注框文本 Char"/>
    <w:basedOn w:val="a0"/>
    <w:link w:val="a5"/>
    <w:rsid w:val="00A911C9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>china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2018-05-24T04:01:00Z</dcterms:created>
  <dcterms:modified xsi:type="dcterms:W3CDTF">2023-10-10T08:18:00Z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2052-12.4.2</vt:lpwstr>
  </property>
  <property fmtid="{D5CDD505-2E9C-101B-9397-08002B2CF9AE}" pid="3" name="ICV">
    <vt:lpwstr>CBD53886EF0A4376BA0099D3D3891A12</vt:lpwstr>
  </property>
</Properties>
</file>