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A1F2C">
      <w:pPr>
        <w:ind w:firstLine="2530" w:firstLineChars="700"/>
        <w:rPr>
          <w:rFonts w:hint="eastAsia"/>
          <w:b/>
          <w:sz w:val="36"/>
          <w:szCs w:val="36"/>
        </w:rPr>
      </w:pPr>
      <w:r>
        <w:rPr>
          <w:rFonts w:hint="eastAsia"/>
          <w:b/>
          <w:sz w:val="36"/>
          <w:szCs w:val="36"/>
        </w:rPr>
        <w:t>硕士生导师简介</w:t>
      </w:r>
    </w:p>
    <w:p w14:paraId="293DBF0C">
      <w:pPr>
        <w:ind w:firstLine="2530" w:firstLineChars="700"/>
        <w:rPr>
          <w:rFonts w:hint="eastAsia"/>
          <w:b/>
          <w:sz w:val="36"/>
          <w:szCs w:val="36"/>
        </w:rPr>
      </w:pPr>
    </w:p>
    <w:p w14:paraId="525671DB">
      <w:pPr>
        <w:spacing w:line="480" w:lineRule="auto"/>
        <w:ind w:firstLine="600"/>
        <w:rPr>
          <w:rFonts w:ascii="宋体" w:hAnsi="宋体" w:eastAsia="宋体"/>
          <w:b/>
          <w:sz w:val="28"/>
          <w:szCs w:val="28"/>
        </w:rPr>
      </w:pPr>
      <w:r>
        <w:rPr>
          <w:rFonts w:hint="eastAsia" w:ascii="宋体" w:hAnsi="宋体" w:eastAsia="宋体"/>
          <w:b/>
          <w:sz w:val="28"/>
          <w:szCs w:val="28"/>
          <w:lang w:val="en-US" w:eastAsia="zh-CN"/>
        </w:rPr>
        <w:t xml:space="preserve">               </w:t>
      </w:r>
      <w:r>
        <w:rPr>
          <w:rFonts w:ascii="宋体" w:hAnsi="宋体" w:eastAsia="宋体"/>
          <w:b/>
          <w:sz w:val="28"/>
          <w:szCs w:val="28"/>
        </w:rPr>
        <w:drawing>
          <wp:inline distT="0" distB="0" distL="0" distR="0">
            <wp:extent cx="1491615" cy="2167255"/>
            <wp:effectExtent l="0" t="0" r="6985" b="4445"/>
            <wp:docPr id="7" name="图片 7" descr="D:\20201113\毛卫相关材料\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20201113\毛卫相关材料\照片.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91615" cy="2167255"/>
                    </a:xfrm>
                    <a:prstGeom prst="rect">
                      <a:avLst/>
                    </a:prstGeom>
                    <a:noFill/>
                    <a:ln>
                      <a:noFill/>
                    </a:ln>
                  </pic:spPr>
                </pic:pic>
              </a:graphicData>
            </a:graphic>
          </wp:inline>
        </w:drawing>
      </w:r>
      <w:bookmarkStart w:id="0" w:name="_GoBack"/>
      <w:bookmarkEnd w:id="0"/>
    </w:p>
    <w:p w14:paraId="191C746A">
      <w:pPr>
        <w:spacing w:line="360" w:lineRule="auto"/>
        <w:ind w:firstLine="600"/>
        <w:rPr>
          <w:rFonts w:hint="eastAsia" w:ascii="宋体" w:hAnsi="宋体" w:eastAsia="宋体"/>
          <w:sz w:val="28"/>
          <w:szCs w:val="28"/>
        </w:rPr>
      </w:pPr>
    </w:p>
    <w:p w14:paraId="296E61F3">
      <w:pPr>
        <w:spacing w:line="360" w:lineRule="auto"/>
        <w:ind w:firstLine="600"/>
        <w:rPr>
          <w:rFonts w:ascii="宋体" w:hAnsi="宋体" w:eastAsia="宋体"/>
          <w:sz w:val="28"/>
          <w:szCs w:val="28"/>
        </w:rPr>
      </w:pPr>
      <w:r>
        <w:rPr>
          <w:rFonts w:hint="eastAsia" w:ascii="宋体" w:hAnsi="宋体" w:eastAsia="宋体"/>
          <w:b/>
          <w:bCs/>
          <w:sz w:val="28"/>
          <w:szCs w:val="28"/>
        </w:rPr>
        <w:t>毛卫</w:t>
      </w:r>
      <w:r>
        <w:rPr>
          <w:rFonts w:hint="eastAsia" w:ascii="宋体" w:hAnsi="宋体" w:eastAsia="宋体"/>
          <w:sz w:val="28"/>
          <w:szCs w:val="28"/>
        </w:rPr>
        <w:t>，男，53岁，医学博士，主任医师，</w:t>
      </w:r>
      <w:r>
        <w:rPr>
          <w:rFonts w:hint="eastAsia" w:ascii="宋体" w:hAnsi="宋体" w:eastAsia="宋体"/>
          <w:sz w:val="28"/>
          <w:szCs w:val="28"/>
          <w:lang w:val="en-US" w:eastAsia="zh-CN"/>
        </w:rPr>
        <w:t>南昌市第九医院即</w:t>
      </w:r>
      <w:r>
        <w:rPr>
          <w:rFonts w:hint="eastAsia" w:ascii="宋体" w:hAnsi="宋体" w:eastAsia="宋体"/>
          <w:sz w:val="28"/>
          <w:szCs w:val="28"/>
        </w:rPr>
        <w:t>南昌市中心医院</w:t>
      </w:r>
      <w:r>
        <w:rPr>
          <w:rFonts w:hint="eastAsia" w:ascii="宋体" w:hAnsi="宋体" w:eastAsia="宋体"/>
          <w:sz w:val="28"/>
          <w:szCs w:val="28"/>
          <w:lang w:val="en-US" w:eastAsia="zh-CN"/>
        </w:rPr>
        <w:t>青山湖院区</w:t>
      </w:r>
      <w:r>
        <w:rPr>
          <w:rFonts w:hint="eastAsia" w:ascii="宋体" w:hAnsi="宋体" w:eastAsia="宋体"/>
          <w:sz w:val="28"/>
          <w:szCs w:val="28"/>
        </w:rPr>
        <w:t>普外科主任，南昌大学医学院兼职教授。南昌市医学会普外科分会副主任委员、南昌市医学会结石病分会常务委员、江西省研究型医院学会肝脏外科分会常务委员、江西省中西医结合学会普外科专业委员会肝肿瘤学组委员、江西省医学会器官移植学分会委员、中国老年医学学会智能与数字外科分会委员、中国性病艾滋病防治协会艾滋病外科专委会委员。</w:t>
      </w:r>
    </w:p>
    <w:p w14:paraId="5F8B93BB">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擅长普外科常见病、多发病的诊断及治疗。包括肝脏良性恶性肿瘤的切除、肝内外胆道结石的手术治疗、肝内胆管结石的胆道镜微创治疗、胆囊及胆道腹腔镜手术、肝脏的腹腔镜微创手术、胃肠道肿瘤的腹腔镜微创治疗、各种类型胆管癌的手术治疗、门脉高压症的外科治疗、胆道与胰腺肿瘤的外科治疗、梗阻性黄疸的外科治疗、胰十二指肠切除术、胃癌根治术、结肠癌根治术、腹外疝的腹腔镜微创治疗等。此外，熟悉掌握同种异体肝移植、活体肝移植、劈离式肝移植的手术及术后序贯治疗。</w:t>
      </w:r>
    </w:p>
    <w:p w14:paraId="36C19BF4">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主持及参与完成江西省卫健委科技计划项目及南昌市科技局科技计划项目多项。发表各类期刊论文20余篇，SCI</w:t>
      </w:r>
      <w:r>
        <w:rPr>
          <w:rFonts w:hint="eastAsia" w:ascii="宋体" w:hAnsi="宋体" w:eastAsia="宋体"/>
          <w:sz w:val="28"/>
          <w:szCs w:val="28"/>
          <w:lang w:val="en-US" w:eastAsia="zh-CN"/>
        </w:rPr>
        <w:t>期刊</w:t>
      </w:r>
      <w:r>
        <w:rPr>
          <w:rFonts w:hint="eastAsia" w:ascii="宋体" w:hAnsi="宋体" w:eastAsia="宋体"/>
          <w:sz w:val="28"/>
          <w:szCs w:val="28"/>
        </w:rPr>
        <w:t>论文8篇。2024年</w:t>
      </w:r>
      <w:r>
        <w:rPr>
          <w:rFonts w:hint="eastAsia" w:ascii="宋体" w:hAnsi="宋体" w:eastAsia="宋体"/>
          <w:sz w:val="28"/>
          <w:szCs w:val="28"/>
          <w:lang w:val="en-US" w:eastAsia="zh-CN"/>
        </w:rPr>
        <w:t>南昌市临床重点专科“</w:t>
      </w:r>
      <w:r>
        <w:rPr>
          <w:rFonts w:hint="eastAsia" w:ascii="宋体" w:hAnsi="宋体" w:eastAsia="宋体"/>
          <w:sz w:val="28"/>
          <w:szCs w:val="28"/>
        </w:rPr>
        <w:t>肝脏肿瘤专科</w:t>
      </w:r>
      <w:r>
        <w:rPr>
          <w:rFonts w:hint="eastAsia" w:ascii="宋体" w:hAnsi="宋体" w:eastAsia="宋体"/>
          <w:sz w:val="28"/>
          <w:szCs w:val="28"/>
          <w:lang w:eastAsia="zh-CN"/>
        </w:rPr>
        <w:t>”</w:t>
      </w:r>
      <w:r>
        <w:rPr>
          <w:rFonts w:hint="eastAsia" w:ascii="宋体" w:hAnsi="宋体" w:eastAsia="宋体"/>
          <w:sz w:val="28"/>
          <w:szCs w:val="28"/>
          <w:lang w:val="en-US" w:eastAsia="zh-CN"/>
        </w:rPr>
        <w:t>项目负责人。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9A81B">
    <w:pPr>
      <w:pStyle w:val="4"/>
    </w:pPr>
    <w:r>
      <w:drawing>
        <wp:inline distT="0" distB="0" distL="0" distR="0">
          <wp:extent cx="897890" cy="596900"/>
          <wp:effectExtent l="0" t="0" r="0" b="0"/>
          <wp:docPr id="2" name="图片 2" descr="D:\医院LOG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医院LOGO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2286" cy="599401"/>
                  </a:xfrm>
                  <a:prstGeom prst="rect">
                    <a:avLst/>
                  </a:prstGeom>
                  <a:noFill/>
                  <a:ln>
                    <a:noFill/>
                  </a:ln>
                </pic:spPr>
              </pic:pic>
            </a:graphicData>
          </a:graphic>
        </wp:inline>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E93"/>
    <w:rsid w:val="000750F5"/>
    <w:rsid w:val="000A4638"/>
    <w:rsid w:val="00124A9A"/>
    <w:rsid w:val="00132D77"/>
    <w:rsid w:val="001574FA"/>
    <w:rsid w:val="001627B0"/>
    <w:rsid w:val="00191727"/>
    <w:rsid w:val="00193A84"/>
    <w:rsid w:val="0019498E"/>
    <w:rsid w:val="001A5E93"/>
    <w:rsid w:val="001B3119"/>
    <w:rsid w:val="001B6627"/>
    <w:rsid w:val="00206813"/>
    <w:rsid w:val="00215BA1"/>
    <w:rsid w:val="0025652A"/>
    <w:rsid w:val="002660B9"/>
    <w:rsid w:val="00266573"/>
    <w:rsid w:val="002A4966"/>
    <w:rsid w:val="002D1077"/>
    <w:rsid w:val="003061C2"/>
    <w:rsid w:val="00365F72"/>
    <w:rsid w:val="00382180"/>
    <w:rsid w:val="003C194F"/>
    <w:rsid w:val="00402F96"/>
    <w:rsid w:val="00415DFC"/>
    <w:rsid w:val="004430E5"/>
    <w:rsid w:val="00470C0E"/>
    <w:rsid w:val="00472696"/>
    <w:rsid w:val="00490203"/>
    <w:rsid w:val="004B6F0E"/>
    <w:rsid w:val="00523898"/>
    <w:rsid w:val="00580F28"/>
    <w:rsid w:val="005D5907"/>
    <w:rsid w:val="006116CF"/>
    <w:rsid w:val="00661EDE"/>
    <w:rsid w:val="00696906"/>
    <w:rsid w:val="006C1049"/>
    <w:rsid w:val="007213F7"/>
    <w:rsid w:val="007521F7"/>
    <w:rsid w:val="0077472D"/>
    <w:rsid w:val="007967DC"/>
    <w:rsid w:val="007A078E"/>
    <w:rsid w:val="007E5E3F"/>
    <w:rsid w:val="008343FA"/>
    <w:rsid w:val="00842CF6"/>
    <w:rsid w:val="008431E7"/>
    <w:rsid w:val="00857039"/>
    <w:rsid w:val="00863445"/>
    <w:rsid w:val="008736BC"/>
    <w:rsid w:val="008D66D1"/>
    <w:rsid w:val="0090147B"/>
    <w:rsid w:val="009A6C73"/>
    <w:rsid w:val="009C3F3C"/>
    <w:rsid w:val="00A007BF"/>
    <w:rsid w:val="00A0700D"/>
    <w:rsid w:val="00AB0850"/>
    <w:rsid w:val="00AB55F3"/>
    <w:rsid w:val="00B06D04"/>
    <w:rsid w:val="00B420E3"/>
    <w:rsid w:val="00B60E66"/>
    <w:rsid w:val="00BB6D00"/>
    <w:rsid w:val="00BC6B87"/>
    <w:rsid w:val="00C119CB"/>
    <w:rsid w:val="00C66099"/>
    <w:rsid w:val="00C9589E"/>
    <w:rsid w:val="00CB4B6F"/>
    <w:rsid w:val="00CB7E88"/>
    <w:rsid w:val="00CF6F10"/>
    <w:rsid w:val="00D11390"/>
    <w:rsid w:val="00D2502B"/>
    <w:rsid w:val="00D31A09"/>
    <w:rsid w:val="00D34F5F"/>
    <w:rsid w:val="00D42216"/>
    <w:rsid w:val="00DB4CE3"/>
    <w:rsid w:val="00DF4E84"/>
    <w:rsid w:val="00E10EBC"/>
    <w:rsid w:val="00E70353"/>
    <w:rsid w:val="00E74D91"/>
    <w:rsid w:val="00E87E02"/>
    <w:rsid w:val="00E943A2"/>
    <w:rsid w:val="00EB0F76"/>
    <w:rsid w:val="00F33EE7"/>
    <w:rsid w:val="00F410E6"/>
    <w:rsid w:val="00F63271"/>
    <w:rsid w:val="00F71558"/>
    <w:rsid w:val="00F825EB"/>
    <w:rsid w:val="00F90015"/>
    <w:rsid w:val="00FE78B4"/>
    <w:rsid w:val="23564C85"/>
    <w:rsid w:val="2CE11B18"/>
    <w:rsid w:val="60C30B27"/>
    <w:rsid w:val="6E191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uiPriority w:val="99"/>
    <w:rPr>
      <w:kern w:val="2"/>
      <w:sz w:val="18"/>
      <w:szCs w:val="18"/>
    </w:rPr>
  </w:style>
  <w:style w:type="character" w:customStyle="1" w:styleId="8">
    <w:name w:val="页眉 Char"/>
    <w:basedOn w:val="6"/>
    <w:link w:val="4"/>
    <w:uiPriority w:val="99"/>
    <w:rPr>
      <w:kern w:val="2"/>
      <w:sz w:val="18"/>
      <w:szCs w:val="18"/>
    </w:rPr>
  </w:style>
  <w:style w:type="character" w:customStyle="1" w:styleId="9">
    <w:name w:val="页脚 Char"/>
    <w:basedOn w:val="6"/>
    <w:link w:val="3"/>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499</Words>
  <Characters>506</Characters>
  <Lines>3</Lines>
  <Paragraphs>1</Paragraphs>
  <TotalTime>0</TotalTime>
  <ScaleCrop>false</ScaleCrop>
  <LinksUpToDate>false</LinksUpToDate>
  <CharactersWithSpaces>521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2022-05-18T23:57:00Z</dcterms:created>
  <dc:creator>Administrator</dc:creator>
  <cp:lastModifiedBy>梁青</cp:lastModifiedBy>
  <dcterms:modified xsi:type="dcterms:W3CDTF">2025-02-27T07:50:38Z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eyJoZGlkIjoiYjkwOGY5MGQ2MmZhMmRhYWUzZWIzYWYxNjYwMTgxMDIiLCJ1c2VySWQiOiIzODM2MDkzNTEifQ==</vt:lpwstr>
  </property>
  <property fmtid="{D5CDD505-2E9C-101B-9397-08002B2CF9AE}" pid="4" name="ICV">
    <vt:lpwstr>7DFFFF5772404CA2B04EFB48891989B8_12</vt:lpwstr>
  </property>
</Properties>
</file>