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5D99B35">
      <w:pPr>
        <w:spacing w:line="360" w:lineRule="auto"/>
        <w:jc w:val="center"/>
        <w:rPr>
          <w:rFonts w:ascii="仿宋" w:hAnsi="仿宋" w:eastAsia="仿宋"/>
          <w:b/>
          <w:sz w:val="44"/>
          <w:szCs w:val="44"/>
        </w:rPr>
      </w:pPr>
      <w:r>
        <w:rPr>
          <w:rFonts w:hint="eastAsia" w:ascii="仿宋" w:hAnsi="仿宋" w:eastAsia="仿宋"/>
          <w:b/>
          <w:sz w:val="44"/>
          <w:szCs w:val="44"/>
        </w:rPr>
        <w:t>导师个人简历</w:t>
      </w:r>
    </w:p>
    <w:p w14:paraId="76DEF090">
      <w:pPr>
        <w:spacing w:line="360" w:lineRule="auto"/>
        <w:rPr>
          <w:rFonts w:ascii="仿宋" w:hAnsi="仿宋" w:eastAsia="仿宋"/>
          <w:sz w:val="28"/>
          <w:szCs w:val="28"/>
        </w:rPr>
      </w:pPr>
    </w:p>
    <w:p w14:paraId="49310A88">
      <w:pPr>
        <w:spacing w:line="360" w:lineRule="auto"/>
        <w:jc w:val="center"/>
        <w:rPr>
          <w:rFonts w:hint="eastAsia" w:ascii="仿宋" w:hAnsi="仿宋" w:eastAsia="仿宋"/>
          <w:b/>
          <w:sz w:val="28"/>
          <w:szCs w:val="28"/>
        </w:rPr>
      </w:pPr>
      <w:r>
        <w:drawing>
          <wp:inline distT="0" distB="0" distL="114300" distR="114300">
            <wp:extent cx="1482725" cy="2115185"/>
            <wp:effectExtent l="0" t="0" r="3175" b="8890"/>
            <wp:docPr id="205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1" name="图片 1"/>
                    <pic:cNvPicPr>
                      <a:picLocks noChangeAspect="1"/>
                    </pic:cNvPicPr>
                  </pic:nvPicPr>
                  <pic:blipFill>
                    <a:blip r:embed="rId4"/>
                    <a:stretch>
                      <a:fillRect/>
                    </a:stretch>
                  </pic:blipFill>
                  <pic:spPr>
                    <a:xfrm>
                      <a:off x="0" y="0"/>
                      <a:ext cx="1482725" cy="2115185"/>
                    </a:xfrm>
                    <a:prstGeom prst="rect">
                      <a:avLst/>
                    </a:prstGeom>
                    <a:noFill/>
                    <a:ln w="9525">
                      <a:noFill/>
                    </a:ln>
                  </pic:spPr>
                </pic:pic>
              </a:graphicData>
            </a:graphic>
          </wp:inline>
        </w:drawing>
      </w:r>
    </w:p>
    <w:p w14:paraId="4C81AC66">
      <w:pPr>
        <w:spacing w:line="360" w:lineRule="auto"/>
        <w:rPr>
          <w:rFonts w:ascii="仿宋" w:hAnsi="仿宋" w:eastAsia="仿宋"/>
          <w:b/>
          <w:sz w:val="28"/>
          <w:szCs w:val="28"/>
        </w:rPr>
      </w:pPr>
      <w:r>
        <w:rPr>
          <w:rFonts w:hint="eastAsia" w:ascii="仿宋" w:hAnsi="仿宋" w:eastAsia="仿宋"/>
          <w:b/>
          <w:sz w:val="28"/>
          <w:szCs w:val="28"/>
        </w:rPr>
        <w:t>一、基本情况</w:t>
      </w:r>
    </w:p>
    <w:p w14:paraId="0541A6B5">
      <w:pPr>
        <w:spacing w:line="360" w:lineRule="auto"/>
        <w:rPr>
          <w:rFonts w:hint="default" w:ascii="仿宋" w:hAnsi="仿宋" w:eastAsia="仿宋"/>
          <w:sz w:val="28"/>
          <w:szCs w:val="28"/>
          <w:lang w:val="en-US" w:eastAsia="zh-CN"/>
        </w:rPr>
      </w:pPr>
      <w:r>
        <w:rPr>
          <w:rFonts w:hint="eastAsia" w:ascii="仿宋" w:hAnsi="仿宋" w:eastAsia="仿宋"/>
          <w:sz w:val="28"/>
          <w:szCs w:val="28"/>
        </w:rPr>
        <w:t>姓名：</w:t>
      </w:r>
      <w:r>
        <w:rPr>
          <w:rFonts w:hint="eastAsia" w:ascii="仿宋" w:hAnsi="仿宋" w:eastAsia="仿宋"/>
          <w:sz w:val="28"/>
          <w:szCs w:val="28"/>
          <w:lang w:val="en-US" w:eastAsia="zh-CN"/>
        </w:rPr>
        <w:t xml:space="preserve">陈绍红 </w:t>
      </w:r>
      <w:r>
        <w:rPr>
          <w:rFonts w:hint="eastAsia" w:ascii="仿宋" w:hAnsi="仿宋" w:eastAsia="仿宋"/>
          <w:sz w:val="28"/>
          <w:szCs w:val="28"/>
        </w:rPr>
        <w:tab/>
      </w:r>
      <w:r>
        <w:rPr>
          <w:rFonts w:hint="eastAsia" w:ascii="仿宋" w:hAnsi="仿宋" w:eastAsia="仿宋"/>
          <w:sz w:val="28"/>
          <w:szCs w:val="28"/>
        </w:rPr>
        <w:t xml:space="preserve"> </w:t>
      </w:r>
      <w:r>
        <w:rPr>
          <w:rFonts w:ascii="仿宋" w:hAnsi="仿宋" w:eastAsia="仿宋"/>
          <w:sz w:val="28"/>
          <w:szCs w:val="28"/>
        </w:rPr>
        <w:t xml:space="preserve">      </w:t>
      </w:r>
      <w:r>
        <w:rPr>
          <w:rFonts w:hint="eastAsia" w:ascii="仿宋" w:hAnsi="仿宋" w:eastAsia="仿宋"/>
          <w:sz w:val="28"/>
          <w:szCs w:val="28"/>
        </w:rPr>
        <w:t xml:space="preserve">   </w:t>
      </w:r>
      <w:r>
        <w:rPr>
          <w:rFonts w:hint="eastAsia" w:ascii="仿宋" w:hAnsi="仿宋" w:eastAsia="仿宋"/>
          <w:sz w:val="28"/>
          <w:szCs w:val="28"/>
          <w:lang w:val="en-US" w:eastAsia="zh-CN"/>
        </w:rPr>
        <w:t xml:space="preserve">     </w:t>
      </w:r>
      <w:r>
        <w:rPr>
          <w:rFonts w:hint="eastAsia" w:ascii="仿宋" w:hAnsi="仿宋" w:eastAsia="仿宋"/>
          <w:sz w:val="28"/>
          <w:szCs w:val="28"/>
        </w:rPr>
        <w:t>科室：</w:t>
      </w:r>
      <w:bookmarkStart w:id="2" w:name="_GoBack"/>
      <w:bookmarkEnd w:id="2"/>
      <w:r>
        <w:rPr>
          <w:rFonts w:hint="eastAsia" w:ascii="仿宋" w:hAnsi="仿宋" w:eastAsia="仿宋"/>
          <w:sz w:val="28"/>
          <w:szCs w:val="28"/>
          <w:lang w:val="en-US" w:eastAsia="zh-CN"/>
        </w:rPr>
        <w:t>儿保科</w:t>
      </w:r>
    </w:p>
    <w:p w14:paraId="5ABCBD73">
      <w:pPr>
        <w:spacing w:line="360" w:lineRule="auto"/>
        <w:rPr>
          <w:rFonts w:ascii="仿宋" w:hAnsi="仿宋" w:eastAsia="仿宋"/>
          <w:sz w:val="28"/>
          <w:szCs w:val="28"/>
        </w:rPr>
      </w:pPr>
      <w:r>
        <w:rPr>
          <w:rFonts w:hint="eastAsia" w:ascii="仿宋" w:hAnsi="仿宋" w:eastAsia="仿宋"/>
          <w:sz w:val="28"/>
          <w:szCs w:val="28"/>
        </w:rPr>
        <w:t>职称：</w:t>
      </w:r>
      <w:r>
        <w:rPr>
          <w:rFonts w:hint="eastAsia" w:ascii="仿宋" w:hAnsi="仿宋" w:eastAsia="仿宋"/>
          <w:sz w:val="28"/>
          <w:szCs w:val="28"/>
          <w:lang w:val="en-US" w:eastAsia="zh-CN"/>
        </w:rPr>
        <w:t xml:space="preserve">主任医师         </w:t>
      </w:r>
      <w:r>
        <w:rPr>
          <w:rFonts w:hint="eastAsia" w:ascii="仿宋" w:hAnsi="仿宋" w:eastAsia="仿宋"/>
          <w:sz w:val="28"/>
          <w:szCs w:val="28"/>
        </w:rPr>
        <w:t xml:space="preserve"> </w:t>
      </w:r>
      <w:r>
        <w:rPr>
          <w:rFonts w:hint="eastAsia" w:ascii="仿宋" w:hAnsi="仿宋" w:eastAsia="仿宋"/>
          <w:sz w:val="28"/>
          <w:szCs w:val="28"/>
          <w:lang w:val="en-US" w:eastAsia="zh-CN"/>
        </w:rPr>
        <w:t xml:space="preserve">      </w:t>
      </w:r>
      <w:r>
        <w:rPr>
          <w:rFonts w:ascii="仿宋" w:hAnsi="仿宋" w:eastAsia="仿宋"/>
          <w:sz w:val="28"/>
          <w:szCs w:val="28"/>
        </w:rPr>
        <w:t xml:space="preserve"> </w:t>
      </w:r>
      <w:r>
        <w:rPr>
          <w:rFonts w:hint="eastAsia" w:ascii="仿宋" w:hAnsi="仿宋" w:eastAsia="仿宋"/>
          <w:sz w:val="28"/>
          <w:szCs w:val="28"/>
        </w:rPr>
        <w:t>职务：</w:t>
      </w:r>
      <w:r>
        <w:rPr>
          <w:rFonts w:hint="eastAsia" w:ascii="仿宋" w:hAnsi="仿宋" w:eastAsia="仿宋"/>
          <w:sz w:val="28"/>
          <w:szCs w:val="28"/>
          <w:lang w:val="en-US" w:eastAsia="zh-CN"/>
        </w:rPr>
        <w:t>科副主任</w:t>
      </w:r>
      <w:r>
        <w:rPr>
          <w:rFonts w:ascii="仿宋" w:hAnsi="仿宋" w:eastAsia="仿宋"/>
          <w:sz w:val="28"/>
          <w:szCs w:val="28"/>
        </w:rPr>
        <w:t xml:space="preserve"> </w:t>
      </w:r>
    </w:p>
    <w:p w14:paraId="1720F08D">
      <w:pPr>
        <w:spacing w:line="360" w:lineRule="auto"/>
        <w:rPr>
          <w:rFonts w:hint="default" w:ascii="仿宋" w:hAnsi="仿宋" w:eastAsia="仿宋"/>
          <w:sz w:val="28"/>
          <w:szCs w:val="28"/>
          <w:lang w:val="en-US" w:eastAsia="zh-CN"/>
        </w:rPr>
      </w:pPr>
      <w:r>
        <w:rPr>
          <w:rFonts w:hint="eastAsia" w:ascii="仿宋" w:hAnsi="仿宋" w:eastAsia="仿宋"/>
          <w:sz w:val="28"/>
          <w:szCs w:val="28"/>
        </w:rPr>
        <w:t>导师类别：</w:t>
      </w:r>
      <w:r>
        <w:rPr>
          <w:rFonts w:hint="eastAsia" w:ascii="仿宋" w:hAnsi="仿宋" w:eastAsia="仿宋"/>
          <w:sz w:val="28"/>
          <w:szCs w:val="28"/>
          <w:lang w:val="en-US" w:eastAsia="zh-CN"/>
        </w:rPr>
        <w:t>专业型硕导</w:t>
      </w:r>
    </w:p>
    <w:p w14:paraId="728F41CF">
      <w:pPr>
        <w:spacing w:line="360" w:lineRule="auto"/>
        <w:rPr>
          <w:rFonts w:hint="default" w:ascii="仿宋" w:hAnsi="仿宋" w:eastAsia="仿宋"/>
          <w:sz w:val="28"/>
          <w:szCs w:val="28"/>
          <w:lang w:val="en-US" w:eastAsia="zh-CN"/>
        </w:rPr>
      </w:pPr>
      <w:r>
        <w:rPr>
          <w:rFonts w:hint="eastAsia" w:ascii="仿宋" w:hAnsi="仿宋" w:eastAsia="仿宋"/>
          <w:sz w:val="28"/>
          <w:szCs w:val="28"/>
        </w:rPr>
        <w:t>电子邮箱：</w:t>
      </w:r>
      <w:r>
        <w:rPr>
          <w:rFonts w:hint="eastAsia" w:ascii="仿宋" w:hAnsi="仿宋" w:eastAsia="仿宋"/>
          <w:sz w:val="28"/>
          <w:szCs w:val="28"/>
          <w:lang w:val="en-US" w:eastAsia="zh-CN"/>
        </w:rPr>
        <w:t>ivy5786@126.com</w:t>
      </w:r>
    </w:p>
    <w:p w14:paraId="248C86FC">
      <w:pPr>
        <w:spacing w:line="360" w:lineRule="auto"/>
        <w:rPr>
          <w:rFonts w:hint="default" w:ascii="仿宋" w:hAnsi="仿宋" w:eastAsia="仿宋"/>
          <w:sz w:val="28"/>
          <w:szCs w:val="28"/>
          <w:lang w:val="en-US" w:eastAsia="zh-CN"/>
        </w:rPr>
      </w:pPr>
      <w:r>
        <w:rPr>
          <w:rFonts w:hint="eastAsia" w:ascii="仿宋" w:hAnsi="仿宋" w:eastAsia="仿宋"/>
          <w:sz w:val="28"/>
          <w:szCs w:val="28"/>
        </w:rPr>
        <w:t>研究方向：</w:t>
      </w:r>
      <w:r>
        <w:rPr>
          <w:rFonts w:hint="eastAsia" w:ascii="仿宋" w:hAnsi="仿宋" w:eastAsia="仿宋"/>
          <w:sz w:val="28"/>
          <w:szCs w:val="28"/>
          <w:lang w:val="en-US" w:eastAsia="zh-CN"/>
        </w:rPr>
        <w:t>儿童保健</w:t>
      </w:r>
    </w:p>
    <w:p w14:paraId="476A07AB">
      <w:pPr>
        <w:spacing w:line="360" w:lineRule="auto"/>
        <w:rPr>
          <w:rFonts w:ascii="仿宋" w:hAnsi="仿宋" w:eastAsia="仿宋"/>
          <w:sz w:val="28"/>
          <w:szCs w:val="28"/>
        </w:rPr>
      </w:pPr>
      <w:r>
        <w:rPr>
          <w:rFonts w:hint="eastAsia" w:ascii="仿宋" w:hAnsi="仿宋" w:eastAsia="仿宋"/>
          <w:sz w:val="28"/>
          <w:szCs w:val="28"/>
        </w:rPr>
        <w:t>招生专业：</w:t>
      </w:r>
      <w:r>
        <w:rPr>
          <w:rFonts w:hint="eastAsia" w:ascii="仿宋" w:hAnsi="仿宋" w:eastAsia="仿宋"/>
          <w:sz w:val="28"/>
          <w:szCs w:val="28"/>
          <w:lang w:val="en-US" w:eastAsia="zh-CN"/>
        </w:rPr>
        <w:t>儿科学</w:t>
      </w:r>
      <w:r>
        <w:rPr>
          <w:rFonts w:ascii="仿宋" w:hAnsi="仿宋" w:eastAsia="仿宋"/>
          <w:sz w:val="28"/>
          <w:szCs w:val="28"/>
        </w:rPr>
        <w:t xml:space="preserve"> </w:t>
      </w:r>
    </w:p>
    <w:p w14:paraId="7E631576">
      <w:pPr>
        <w:spacing w:line="360" w:lineRule="auto"/>
        <w:rPr>
          <w:rFonts w:ascii="仿宋" w:hAnsi="仿宋" w:eastAsia="仿宋"/>
          <w:b/>
          <w:sz w:val="28"/>
          <w:szCs w:val="28"/>
        </w:rPr>
      </w:pPr>
      <w:r>
        <w:rPr>
          <w:rFonts w:hint="eastAsia" w:ascii="仿宋" w:hAnsi="仿宋" w:eastAsia="仿宋"/>
          <w:b/>
          <w:sz w:val="28"/>
          <w:szCs w:val="28"/>
        </w:rPr>
        <w:t>二、教育背景</w:t>
      </w:r>
    </w:p>
    <w:p w14:paraId="0D3F34A9">
      <w:pPr>
        <w:spacing w:line="360" w:lineRule="auto"/>
        <w:ind w:firstLine="560" w:firstLineChars="200"/>
        <w:rPr>
          <w:rFonts w:hint="eastAsia" w:ascii="仿宋" w:hAnsi="仿宋" w:eastAsia="仿宋"/>
          <w:b w:val="0"/>
          <w:bCs/>
          <w:sz w:val="28"/>
          <w:szCs w:val="28"/>
        </w:rPr>
      </w:pPr>
      <w:r>
        <w:rPr>
          <w:rFonts w:hint="eastAsia" w:ascii="仿宋" w:hAnsi="仿宋" w:eastAsia="仿宋"/>
          <w:b w:val="0"/>
          <w:bCs/>
          <w:sz w:val="28"/>
          <w:szCs w:val="28"/>
        </w:rPr>
        <w:t>2003.9-2006.7   重庆医科大学儿科学院学习，获硕士学位；</w:t>
      </w:r>
    </w:p>
    <w:p w14:paraId="1C8BC312">
      <w:pPr>
        <w:spacing w:line="360" w:lineRule="auto"/>
        <w:ind w:firstLine="560" w:firstLineChars="200"/>
        <w:rPr>
          <w:rFonts w:hint="eastAsia" w:ascii="仿宋" w:hAnsi="仿宋" w:eastAsia="仿宋"/>
          <w:b w:val="0"/>
          <w:bCs/>
          <w:sz w:val="28"/>
          <w:szCs w:val="28"/>
        </w:rPr>
      </w:pPr>
      <w:r>
        <w:rPr>
          <w:rFonts w:hint="eastAsia" w:ascii="仿宋" w:hAnsi="仿宋" w:eastAsia="仿宋"/>
          <w:b w:val="0"/>
          <w:bCs/>
          <w:sz w:val="28"/>
          <w:szCs w:val="28"/>
        </w:rPr>
        <w:t>1998.9-2003.7   江西医学院儿科系学习，获学士学位；</w:t>
      </w:r>
    </w:p>
    <w:p w14:paraId="368A4F26">
      <w:pPr>
        <w:spacing w:line="360" w:lineRule="auto"/>
        <w:rPr>
          <w:rFonts w:ascii="仿宋" w:hAnsi="仿宋" w:eastAsia="仿宋"/>
          <w:b/>
          <w:sz w:val="28"/>
          <w:szCs w:val="28"/>
        </w:rPr>
      </w:pPr>
      <w:r>
        <w:rPr>
          <w:rFonts w:hint="eastAsia" w:ascii="仿宋" w:hAnsi="仿宋" w:eastAsia="仿宋"/>
          <w:b/>
          <w:sz w:val="28"/>
          <w:szCs w:val="28"/>
        </w:rPr>
        <w:t>三、工作经历</w:t>
      </w:r>
    </w:p>
    <w:p w14:paraId="182C2D22">
      <w:pPr>
        <w:spacing w:line="360" w:lineRule="auto"/>
        <w:ind w:firstLine="560" w:firstLineChars="200"/>
        <w:rPr>
          <w:rFonts w:hint="eastAsia" w:ascii="仿宋" w:hAnsi="仿宋" w:eastAsia="仿宋"/>
          <w:b w:val="0"/>
          <w:bCs/>
          <w:sz w:val="28"/>
          <w:szCs w:val="28"/>
        </w:rPr>
      </w:pPr>
      <w:r>
        <w:rPr>
          <w:rFonts w:hint="eastAsia" w:ascii="仿宋" w:hAnsi="仿宋" w:eastAsia="仿宋"/>
          <w:b w:val="0"/>
          <w:bCs/>
          <w:sz w:val="28"/>
          <w:szCs w:val="28"/>
        </w:rPr>
        <w:t>2023</w:t>
      </w:r>
      <w:r>
        <w:rPr>
          <w:rFonts w:hint="eastAsia" w:ascii="仿宋" w:hAnsi="仿宋" w:eastAsia="仿宋"/>
          <w:b w:val="0"/>
          <w:bCs/>
          <w:sz w:val="28"/>
          <w:szCs w:val="28"/>
          <w:lang w:val="en-US" w:eastAsia="zh-CN"/>
        </w:rPr>
        <w:t>年</w:t>
      </w:r>
      <w:r>
        <w:rPr>
          <w:rFonts w:hint="eastAsia" w:ascii="仿宋" w:hAnsi="仿宋" w:eastAsia="仿宋"/>
          <w:b w:val="0"/>
          <w:bCs/>
          <w:sz w:val="28"/>
          <w:szCs w:val="28"/>
        </w:rPr>
        <w:t>12</w:t>
      </w:r>
      <w:r>
        <w:rPr>
          <w:rFonts w:hint="eastAsia" w:ascii="仿宋" w:hAnsi="仿宋" w:eastAsia="仿宋"/>
          <w:b w:val="0"/>
          <w:bCs/>
          <w:sz w:val="28"/>
          <w:szCs w:val="28"/>
          <w:lang w:val="en-US" w:eastAsia="zh-CN"/>
        </w:rPr>
        <w:t>月</w:t>
      </w:r>
      <w:r>
        <w:rPr>
          <w:rFonts w:hint="eastAsia" w:ascii="仿宋" w:hAnsi="仿宋" w:eastAsia="仿宋"/>
          <w:b w:val="0"/>
          <w:bCs/>
          <w:sz w:val="28"/>
          <w:szCs w:val="28"/>
        </w:rPr>
        <w:t>至今</w:t>
      </w:r>
      <w:r>
        <w:rPr>
          <w:rFonts w:hint="eastAsia" w:ascii="仿宋" w:hAnsi="仿宋" w:eastAsia="仿宋"/>
          <w:b w:val="0"/>
          <w:bCs/>
          <w:sz w:val="28"/>
          <w:szCs w:val="28"/>
          <w:lang w:eastAsia="zh-CN"/>
        </w:rPr>
        <w:t>，</w:t>
      </w:r>
      <w:r>
        <w:rPr>
          <w:rFonts w:hint="eastAsia" w:ascii="仿宋" w:hAnsi="仿宋" w:eastAsia="仿宋"/>
          <w:b w:val="0"/>
          <w:bCs/>
          <w:sz w:val="28"/>
          <w:szCs w:val="28"/>
        </w:rPr>
        <w:t>江西省妇幼保健院儿童保健科，主任医师</w:t>
      </w:r>
    </w:p>
    <w:p w14:paraId="2E4BBEA0">
      <w:pPr>
        <w:spacing w:line="360" w:lineRule="auto"/>
        <w:ind w:firstLine="560" w:firstLineChars="200"/>
        <w:rPr>
          <w:rFonts w:hint="eastAsia" w:ascii="仿宋" w:hAnsi="仿宋" w:eastAsia="仿宋"/>
          <w:b w:val="0"/>
          <w:bCs/>
          <w:sz w:val="28"/>
          <w:szCs w:val="28"/>
        </w:rPr>
      </w:pPr>
      <w:r>
        <w:rPr>
          <w:rFonts w:hint="eastAsia" w:ascii="仿宋" w:hAnsi="仿宋" w:eastAsia="仿宋"/>
          <w:b w:val="0"/>
          <w:bCs/>
          <w:sz w:val="28"/>
          <w:szCs w:val="28"/>
        </w:rPr>
        <w:t>2015</w:t>
      </w:r>
      <w:r>
        <w:rPr>
          <w:rFonts w:hint="eastAsia" w:ascii="仿宋" w:hAnsi="仿宋" w:eastAsia="仿宋"/>
          <w:b w:val="0"/>
          <w:bCs/>
          <w:sz w:val="28"/>
          <w:szCs w:val="28"/>
          <w:lang w:val="en-US" w:eastAsia="zh-CN"/>
        </w:rPr>
        <w:t>年</w:t>
      </w:r>
      <w:r>
        <w:rPr>
          <w:rFonts w:hint="eastAsia" w:ascii="仿宋" w:hAnsi="仿宋" w:eastAsia="仿宋"/>
          <w:b w:val="0"/>
          <w:bCs/>
          <w:sz w:val="28"/>
          <w:szCs w:val="28"/>
        </w:rPr>
        <w:t>11</w:t>
      </w:r>
      <w:r>
        <w:rPr>
          <w:rFonts w:hint="eastAsia" w:ascii="仿宋" w:hAnsi="仿宋" w:eastAsia="仿宋"/>
          <w:b w:val="0"/>
          <w:bCs/>
          <w:sz w:val="28"/>
          <w:szCs w:val="28"/>
          <w:lang w:val="en-US" w:eastAsia="zh-CN"/>
        </w:rPr>
        <w:t>月</w:t>
      </w:r>
      <w:r>
        <w:rPr>
          <w:rFonts w:hint="eastAsia" w:ascii="仿宋" w:hAnsi="仿宋" w:eastAsia="仿宋"/>
          <w:b w:val="0"/>
          <w:bCs/>
          <w:sz w:val="28"/>
          <w:szCs w:val="28"/>
        </w:rPr>
        <w:t>至2023</w:t>
      </w:r>
      <w:r>
        <w:rPr>
          <w:rFonts w:hint="eastAsia" w:ascii="仿宋" w:hAnsi="仿宋" w:eastAsia="仿宋"/>
          <w:b w:val="0"/>
          <w:bCs/>
          <w:sz w:val="28"/>
          <w:szCs w:val="28"/>
          <w:lang w:val="en-US" w:eastAsia="zh-CN"/>
        </w:rPr>
        <w:t>年</w:t>
      </w:r>
      <w:r>
        <w:rPr>
          <w:rFonts w:hint="eastAsia" w:ascii="仿宋" w:hAnsi="仿宋" w:eastAsia="仿宋"/>
          <w:b w:val="0"/>
          <w:bCs/>
          <w:sz w:val="28"/>
          <w:szCs w:val="28"/>
        </w:rPr>
        <w:t>12</w:t>
      </w:r>
      <w:r>
        <w:rPr>
          <w:rFonts w:hint="eastAsia" w:ascii="仿宋" w:hAnsi="仿宋" w:eastAsia="仿宋"/>
          <w:b w:val="0"/>
          <w:bCs/>
          <w:sz w:val="28"/>
          <w:szCs w:val="28"/>
          <w:lang w:val="en-US" w:eastAsia="zh-CN"/>
        </w:rPr>
        <w:t>月</w:t>
      </w:r>
      <w:r>
        <w:rPr>
          <w:rFonts w:hint="eastAsia" w:ascii="仿宋" w:hAnsi="仿宋" w:eastAsia="仿宋"/>
          <w:b w:val="0"/>
          <w:bCs/>
          <w:sz w:val="28"/>
          <w:szCs w:val="28"/>
        </w:rPr>
        <w:t xml:space="preserve"> ，江西省妇幼保健院儿童保健科，副主任医师</w:t>
      </w:r>
    </w:p>
    <w:p w14:paraId="3DF21659">
      <w:pPr>
        <w:spacing w:line="360" w:lineRule="auto"/>
        <w:ind w:firstLine="560" w:firstLineChars="200"/>
        <w:rPr>
          <w:rFonts w:hint="eastAsia" w:ascii="仿宋" w:hAnsi="仿宋" w:eastAsia="仿宋"/>
          <w:b/>
          <w:sz w:val="28"/>
          <w:szCs w:val="28"/>
        </w:rPr>
      </w:pPr>
      <w:r>
        <w:rPr>
          <w:rFonts w:hint="eastAsia" w:ascii="仿宋" w:hAnsi="仿宋" w:eastAsia="仿宋"/>
          <w:b w:val="0"/>
          <w:bCs/>
          <w:sz w:val="28"/>
          <w:szCs w:val="28"/>
        </w:rPr>
        <w:t>2008</w:t>
      </w:r>
      <w:r>
        <w:rPr>
          <w:rFonts w:hint="eastAsia" w:ascii="仿宋" w:hAnsi="仿宋" w:eastAsia="仿宋"/>
          <w:b w:val="0"/>
          <w:bCs/>
          <w:sz w:val="28"/>
          <w:szCs w:val="28"/>
          <w:lang w:val="en-US" w:eastAsia="zh-CN"/>
        </w:rPr>
        <w:t>年</w:t>
      </w:r>
      <w:r>
        <w:rPr>
          <w:rFonts w:hint="eastAsia" w:ascii="仿宋" w:hAnsi="仿宋" w:eastAsia="仿宋"/>
          <w:b w:val="0"/>
          <w:bCs/>
          <w:sz w:val="28"/>
          <w:szCs w:val="28"/>
        </w:rPr>
        <w:t>5</w:t>
      </w:r>
      <w:r>
        <w:rPr>
          <w:rFonts w:hint="eastAsia" w:ascii="仿宋" w:hAnsi="仿宋" w:eastAsia="仿宋"/>
          <w:b w:val="0"/>
          <w:bCs/>
          <w:sz w:val="28"/>
          <w:szCs w:val="28"/>
          <w:lang w:val="en-US" w:eastAsia="zh-CN"/>
        </w:rPr>
        <w:t>月</w:t>
      </w:r>
      <w:r>
        <w:rPr>
          <w:rFonts w:hint="eastAsia" w:ascii="仿宋" w:hAnsi="仿宋" w:eastAsia="仿宋"/>
          <w:b w:val="0"/>
          <w:bCs/>
          <w:sz w:val="28"/>
          <w:szCs w:val="28"/>
        </w:rPr>
        <w:t>-2015</w:t>
      </w:r>
      <w:r>
        <w:rPr>
          <w:rFonts w:hint="eastAsia" w:ascii="仿宋" w:hAnsi="仿宋" w:eastAsia="仿宋"/>
          <w:b w:val="0"/>
          <w:bCs/>
          <w:sz w:val="28"/>
          <w:szCs w:val="28"/>
          <w:lang w:val="en-US" w:eastAsia="zh-CN"/>
        </w:rPr>
        <w:t>年</w:t>
      </w:r>
      <w:r>
        <w:rPr>
          <w:rFonts w:hint="eastAsia" w:ascii="仿宋" w:hAnsi="仿宋" w:eastAsia="仿宋"/>
          <w:b w:val="0"/>
          <w:bCs/>
          <w:sz w:val="28"/>
          <w:szCs w:val="28"/>
        </w:rPr>
        <w:t>11</w:t>
      </w:r>
      <w:r>
        <w:rPr>
          <w:rFonts w:hint="eastAsia" w:ascii="仿宋" w:hAnsi="仿宋" w:eastAsia="仿宋"/>
          <w:b w:val="0"/>
          <w:bCs/>
          <w:sz w:val="28"/>
          <w:szCs w:val="28"/>
          <w:lang w:val="en-US" w:eastAsia="zh-CN"/>
        </w:rPr>
        <w:t>月</w:t>
      </w:r>
      <w:r>
        <w:rPr>
          <w:rFonts w:hint="eastAsia" w:ascii="仿宋" w:hAnsi="仿宋" w:eastAsia="仿宋"/>
          <w:b w:val="0"/>
          <w:bCs/>
          <w:sz w:val="28"/>
          <w:szCs w:val="28"/>
        </w:rPr>
        <w:t xml:space="preserve">  江西省妇幼保健院儿童保健科，主</w:t>
      </w:r>
      <w:r>
        <w:rPr>
          <w:rFonts w:hint="eastAsia" w:ascii="仿宋" w:hAnsi="仿宋" w:eastAsia="仿宋"/>
          <w:b/>
          <w:sz w:val="28"/>
          <w:szCs w:val="28"/>
        </w:rPr>
        <w:t>治医师</w:t>
      </w:r>
    </w:p>
    <w:p w14:paraId="6416443F">
      <w:pPr>
        <w:spacing w:line="360" w:lineRule="auto"/>
        <w:ind w:firstLine="560" w:firstLineChars="200"/>
        <w:rPr>
          <w:rFonts w:hint="eastAsia" w:ascii="仿宋" w:hAnsi="仿宋" w:eastAsia="仿宋"/>
          <w:b w:val="0"/>
          <w:bCs/>
          <w:sz w:val="28"/>
          <w:szCs w:val="28"/>
        </w:rPr>
      </w:pPr>
      <w:r>
        <w:rPr>
          <w:rFonts w:hint="eastAsia" w:ascii="仿宋" w:hAnsi="仿宋" w:eastAsia="仿宋"/>
          <w:b w:val="0"/>
          <w:bCs/>
          <w:sz w:val="28"/>
          <w:szCs w:val="28"/>
        </w:rPr>
        <w:t>2006</w:t>
      </w:r>
      <w:r>
        <w:rPr>
          <w:rFonts w:hint="eastAsia" w:ascii="仿宋" w:hAnsi="仿宋" w:eastAsia="仿宋"/>
          <w:b w:val="0"/>
          <w:bCs/>
          <w:sz w:val="28"/>
          <w:szCs w:val="28"/>
          <w:lang w:val="en-US" w:eastAsia="zh-CN"/>
        </w:rPr>
        <w:t>年</w:t>
      </w:r>
      <w:r>
        <w:rPr>
          <w:rFonts w:hint="eastAsia" w:ascii="仿宋" w:hAnsi="仿宋" w:eastAsia="仿宋"/>
          <w:b w:val="0"/>
          <w:bCs/>
          <w:sz w:val="28"/>
          <w:szCs w:val="28"/>
        </w:rPr>
        <w:t>7-2008</w:t>
      </w:r>
      <w:r>
        <w:rPr>
          <w:rFonts w:hint="eastAsia" w:ascii="仿宋" w:hAnsi="仿宋" w:eastAsia="仿宋"/>
          <w:b w:val="0"/>
          <w:bCs/>
          <w:sz w:val="28"/>
          <w:szCs w:val="28"/>
          <w:lang w:val="en-US" w:eastAsia="zh-CN"/>
        </w:rPr>
        <w:t>年</w:t>
      </w:r>
      <w:r>
        <w:rPr>
          <w:rFonts w:hint="eastAsia" w:ascii="仿宋" w:hAnsi="仿宋" w:eastAsia="仿宋"/>
          <w:b w:val="0"/>
          <w:bCs/>
          <w:sz w:val="28"/>
          <w:szCs w:val="28"/>
        </w:rPr>
        <w:t>5</w:t>
      </w:r>
      <w:r>
        <w:rPr>
          <w:rFonts w:hint="eastAsia" w:ascii="仿宋" w:hAnsi="仿宋" w:eastAsia="仿宋"/>
          <w:b w:val="0"/>
          <w:bCs/>
          <w:sz w:val="28"/>
          <w:szCs w:val="28"/>
          <w:lang w:val="en-US" w:eastAsia="zh-CN"/>
        </w:rPr>
        <w:t>月</w:t>
      </w:r>
      <w:r>
        <w:rPr>
          <w:rFonts w:hint="eastAsia" w:ascii="仿宋" w:hAnsi="仿宋" w:eastAsia="仿宋"/>
          <w:b w:val="0"/>
          <w:bCs/>
          <w:sz w:val="28"/>
          <w:szCs w:val="28"/>
        </w:rPr>
        <w:t xml:space="preserve">   江西省妇幼保健院儿童保健科，医师</w:t>
      </w:r>
    </w:p>
    <w:p w14:paraId="328C4AEA">
      <w:pPr>
        <w:spacing w:line="360" w:lineRule="auto"/>
        <w:rPr>
          <w:rFonts w:ascii="仿宋" w:hAnsi="仿宋" w:eastAsia="仿宋"/>
          <w:b/>
          <w:sz w:val="28"/>
          <w:szCs w:val="28"/>
        </w:rPr>
      </w:pPr>
      <w:r>
        <w:rPr>
          <w:rFonts w:hint="eastAsia" w:ascii="仿宋" w:hAnsi="仿宋" w:eastAsia="仿宋"/>
          <w:b/>
          <w:sz w:val="28"/>
          <w:szCs w:val="28"/>
        </w:rPr>
        <w:t>四、科研成果</w:t>
      </w:r>
    </w:p>
    <w:p w14:paraId="7477D354">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57" w:rightChars="0"/>
        <w:textAlignment w:val="auto"/>
        <w:rPr>
          <w:rFonts w:hint="default" w:ascii="仿宋" w:hAnsi="仿宋" w:eastAsia="仿宋"/>
          <w:b/>
          <w:bCs/>
          <w:sz w:val="28"/>
          <w:szCs w:val="28"/>
          <w:lang w:val="en-US" w:eastAsia="zh-CN"/>
        </w:rPr>
      </w:pPr>
      <w:r>
        <w:rPr>
          <w:rFonts w:hint="eastAsia" w:ascii="仿宋" w:hAnsi="仿宋" w:eastAsia="仿宋"/>
          <w:b/>
          <w:bCs/>
          <w:sz w:val="28"/>
          <w:szCs w:val="28"/>
          <w:lang w:val="en-US" w:eastAsia="zh-CN"/>
        </w:rPr>
        <w:t>近年发表论文情况：：</w:t>
      </w:r>
    </w:p>
    <w:p w14:paraId="41573C02">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57" w:rightChars="0" w:firstLine="562" w:firstLineChars="200"/>
        <w:textAlignment w:val="auto"/>
        <w:rPr>
          <w:rFonts w:hint="default" w:ascii="仿宋" w:hAnsi="仿宋" w:eastAsia="仿宋"/>
          <w:sz w:val="28"/>
          <w:szCs w:val="28"/>
          <w:lang w:val="en-US" w:eastAsia="zh-CN"/>
        </w:rPr>
      </w:pPr>
      <w:r>
        <w:rPr>
          <w:rFonts w:hint="eastAsia" w:ascii="仿宋" w:hAnsi="仿宋" w:eastAsia="仿宋"/>
          <w:b/>
          <w:bCs/>
          <w:sz w:val="28"/>
          <w:szCs w:val="28"/>
          <w:lang w:val="en-US" w:eastAsia="zh-CN"/>
        </w:rPr>
        <w:t>1.</w:t>
      </w:r>
      <w:r>
        <w:rPr>
          <w:rFonts w:hint="default" w:ascii="仿宋" w:hAnsi="仿宋" w:eastAsia="仿宋"/>
          <w:b/>
          <w:bCs/>
          <w:sz w:val="28"/>
          <w:szCs w:val="28"/>
          <w:lang w:val="en-US" w:eastAsia="zh-CN"/>
        </w:rPr>
        <w:t>Chen S</w:t>
      </w:r>
      <w:r>
        <w:rPr>
          <w:rFonts w:hint="default" w:ascii="仿宋" w:hAnsi="仿宋" w:eastAsia="仿宋"/>
          <w:sz w:val="28"/>
          <w:szCs w:val="28"/>
          <w:lang w:val="en-US" w:eastAsia="zh-CN"/>
        </w:rPr>
        <w:t>, Lu X, Yang B, Wu J, Huang H, Zou Y, Tang W, Xu P, Yang Y. Developmental Trends in Postnatal Thyroid Hormones and Thyroid Dysfunction in Preterm Infants Born at less than 34 weeks Gestation. Fetal Pediatr Pathol. 2023 ;42(4):619-629.</w:t>
      </w:r>
    </w:p>
    <w:p w14:paraId="5DD3D9CE">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57" w:rightChars="0" w:firstLine="560" w:firstLineChars="200"/>
        <w:textAlignment w:val="auto"/>
        <w:rPr>
          <w:rFonts w:hint="default" w:ascii="仿宋" w:hAnsi="仿宋" w:eastAsia="仿宋"/>
          <w:sz w:val="28"/>
          <w:szCs w:val="28"/>
          <w:lang w:val="en-US" w:eastAsia="zh-CN"/>
        </w:rPr>
      </w:pPr>
      <w:r>
        <w:rPr>
          <w:rFonts w:hint="eastAsia" w:ascii="仿宋" w:hAnsi="仿宋" w:eastAsia="仿宋"/>
          <w:sz w:val="28"/>
          <w:szCs w:val="28"/>
          <w:lang w:val="en-US" w:eastAsia="zh-CN"/>
        </w:rPr>
        <w:t>2.</w:t>
      </w:r>
      <w:r>
        <w:rPr>
          <w:rFonts w:hint="default" w:ascii="仿宋" w:hAnsi="仿宋" w:eastAsia="仿宋"/>
          <w:b/>
          <w:bCs/>
          <w:sz w:val="28"/>
          <w:szCs w:val="28"/>
          <w:lang w:val="en-US" w:eastAsia="zh-CN"/>
        </w:rPr>
        <w:t>陈绍红</w:t>
      </w:r>
      <w:r>
        <w:rPr>
          <w:rFonts w:hint="default" w:ascii="仿宋" w:hAnsi="仿宋" w:eastAsia="仿宋"/>
          <w:sz w:val="28"/>
          <w:szCs w:val="28"/>
          <w:lang w:val="en-US" w:eastAsia="zh-CN"/>
        </w:rPr>
        <w:t>,卢晓燕,徐萍等.合并暂时性低甲状腺素血症早产儿体格和神经心理发育监测.中国妇幼卫生杂志,2023,14(05):28-32.</w:t>
      </w:r>
    </w:p>
    <w:p w14:paraId="36936C08">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57" w:rightChars="0" w:firstLine="560" w:firstLineChars="200"/>
        <w:textAlignment w:val="auto"/>
        <w:rPr>
          <w:rFonts w:hint="default" w:ascii="仿宋" w:hAnsi="仿宋" w:eastAsia="仿宋"/>
          <w:sz w:val="28"/>
          <w:szCs w:val="28"/>
          <w:lang w:val="en-US" w:eastAsia="zh-CN"/>
        </w:rPr>
      </w:pPr>
      <w:r>
        <w:rPr>
          <w:rFonts w:hint="eastAsia" w:ascii="仿宋" w:hAnsi="仿宋" w:eastAsia="仿宋"/>
          <w:sz w:val="28"/>
          <w:szCs w:val="28"/>
          <w:lang w:val="en-US" w:eastAsia="zh-CN"/>
        </w:rPr>
        <w:t>3</w:t>
      </w:r>
      <w:r>
        <w:rPr>
          <w:rFonts w:hint="default" w:ascii="仿宋" w:hAnsi="仿宋" w:eastAsia="仿宋"/>
          <w:sz w:val="28"/>
          <w:szCs w:val="28"/>
          <w:lang w:val="en-US" w:eastAsia="zh-CN"/>
        </w:rPr>
        <w:t xml:space="preserve">.Zeng B, Lu Q, </w:t>
      </w:r>
      <w:r>
        <w:rPr>
          <w:rFonts w:hint="default" w:ascii="仿宋" w:hAnsi="仿宋" w:eastAsia="仿宋"/>
          <w:b/>
          <w:bCs/>
          <w:sz w:val="28"/>
          <w:szCs w:val="28"/>
          <w:lang w:val="en-US" w:eastAsia="zh-CN"/>
        </w:rPr>
        <w:t>Chen S</w:t>
      </w:r>
      <w:r>
        <w:rPr>
          <w:rFonts w:hint="default" w:ascii="仿宋" w:hAnsi="仿宋" w:eastAsia="仿宋"/>
          <w:sz w:val="28"/>
          <w:szCs w:val="28"/>
          <w:lang w:val="en-US" w:eastAsia="zh-CN"/>
        </w:rPr>
        <w:t>, Guan H, Xu X, Zou Y, Wang F, Huang S, Liu Y, Yang B. Screening and mutation analysis of phenylalanine hydroxylase deficiency in newborns from Jiangxi province. Front Genet. 2023;14:1049816.</w:t>
      </w:r>
    </w:p>
    <w:p w14:paraId="02A33606">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57" w:rightChars="0" w:firstLine="560" w:firstLineChars="200"/>
        <w:textAlignment w:val="auto"/>
        <w:rPr>
          <w:rFonts w:hint="default" w:ascii="仿宋" w:hAnsi="仿宋" w:eastAsia="仿宋"/>
          <w:sz w:val="28"/>
          <w:szCs w:val="28"/>
          <w:lang w:val="en-US" w:eastAsia="zh-CN"/>
        </w:rPr>
      </w:pPr>
      <w:r>
        <w:rPr>
          <w:rFonts w:hint="eastAsia" w:ascii="仿宋" w:hAnsi="仿宋" w:eastAsia="仿宋"/>
          <w:sz w:val="28"/>
          <w:szCs w:val="28"/>
          <w:lang w:val="en-US" w:eastAsia="zh-CN"/>
        </w:rPr>
        <w:t>4</w:t>
      </w:r>
      <w:r>
        <w:rPr>
          <w:rFonts w:hint="default" w:ascii="仿宋" w:hAnsi="仿宋" w:eastAsia="仿宋"/>
          <w:sz w:val="28"/>
          <w:szCs w:val="28"/>
          <w:lang w:val="en-US" w:eastAsia="zh-CN"/>
        </w:rPr>
        <w:t>.卢晓燕,</w:t>
      </w:r>
      <w:r>
        <w:rPr>
          <w:rFonts w:hint="default" w:ascii="仿宋" w:hAnsi="仿宋" w:eastAsia="仿宋"/>
          <w:b/>
          <w:bCs/>
          <w:sz w:val="28"/>
          <w:szCs w:val="28"/>
          <w:lang w:val="en-US" w:eastAsia="zh-CN"/>
        </w:rPr>
        <w:t>陈绍红</w:t>
      </w:r>
      <w:r>
        <w:rPr>
          <w:rFonts w:hint="default" w:ascii="仿宋" w:hAnsi="仿宋" w:eastAsia="仿宋"/>
          <w:sz w:val="28"/>
          <w:szCs w:val="28"/>
          <w:lang w:val="en-US" w:eastAsia="zh-CN"/>
        </w:rPr>
        <w:t>,陈影影 等.34周以下早产儿促甲状腺激素延迟升高及影响因素.临床儿科杂志,2023,41(10):675-679.</w:t>
      </w:r>
    </w:p>
    <w:p w14:paraId="18363232">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57" w:rightChars="0" w:firstLine="560" w:firstLineChars="200"/>
        <w:textAlignment w:val="auto"/>
        <w:rPr>
          <w:rFonts w:hint="default" w:ascii="仿宋" w:hAnsi="仿宋" w:eastAsia="仿宋"/>
          <w:sz w:val="28"/>
          <w:szCs w:val="28"/>
          <w:lang w:val="en-US" w:eastAsia="zh-CN"/>
        </w:rPr>
      </w:pPr>
      <w:r>
        <w:rPr>
          <w:rFonts w:hint="eastAsia" w:ascii="仿宋" w:hAnsi="仿宋" w:eastAsia="仿宋"/>
          <w:sz w:val="28"/>
          <w:szCs w:val="28"/>
          <w:lang w:val="en-US" w:eastAsia="zh-CN"/>
        </w:rPr>
        <w:t>5</w:t>
      </w:r>
      <w:r>
        <w:rPr>
          <w:rFonts w:hint="default" w:ascii="仿宋" w:hAnsi="仿宋" w:eastAsia="仿宋"/>
          <w:sz w:val="28"/>
          <w:szCs w:val="28"/>
          <w:lang w:val="en-US" w:eastAsia="zh-CN"/>
        </w:rPr>
        <w:t>.卢晓燕,</w:t>
      </w:r>
      <w:r>
        <w:rPr>
          <w:rFonts w:hint="default" w:ascii="仿宋" w:hAnsi="仿宋" w:eastAsia="仿宋"/>
          <w:b/>
          <w:bCs/>
          <w:sz w:val="28"/>
          <w:szCs w:val="28"/>
          <w:lang w:val="en-US" w:eastAsia="zh-CN"/>
        </w:rPr>
        <w:t>陈绍红</w:t>
      </w:r>
      <w:r>
        <w:rPr>
          <w:rFonts w:hint="default" w:ascii="仿宋" w:hAnsi="仿宋" w:eastAsia="仿宋"/>
          <w:sz w:val="28"/>
          <w:szCs w:val="28"/>
          <w:lang w:val="en-US" w:eastAsia="zh-CN"/>
        </w:rPr>
        <w:t>,陈影影 等.动态监测甲状腺功能在早期诊断极低出生体重儿甲状腺疾病中的价值.江西医药,2023,58(03):350-353.</w:t>
      </w:r>
    </w:p>
    <w:p w14:paraId="138F1757">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57" w:rightChars="0" w:firstLine="560" w:firstLineChars="200"/>
        <w:textAlignment w:val="auto"/>
        <w:rPr>
          <w:rFonts w:hint="eastAsia" w:ascii="仿宋" w:hAnsi="仿宋" w:eastAsia="仿宋"/>
          <w:sz w:val="28"/>
          <w:szCs w:val="28"/>
          <w:lang w:val="en-US" w:eastAsia="zh-CN"/>
        </w:rPr>
      </w:pPr>
      <w:r>
        <w:rPr>
          <w:rFonts w:hint="eastAsia" w:ascii="仿宋" w:hAnsi="仿宋" w:eastAsia="仿宋"/>
          <w:sz w:val="28"/>
          <w:szCs w:val="28"/>
          <w:lang w:val="en-US" w:eastAsia="zh-CN"/>
        </w:rPr>
        <w:t>6.</w:t>
      </w:r>
      <w:r>
        <w:rPr>
          <w:rFonts w:hint="eastAsia" w:ascii="仿宋" w:hAnsi="仿宋" w:eastAsia="仿宋"/>
          <w:b/>
          <w:bCs/>
          <w:sz w:val="28"/>
          <w:szCs w:val="28"/>
          <w:lang w:val="en-US" w:eastAsia="zh-CN"/>
        </w:rPr>
        <w:t>Chen SH,</w:t>
      </w:r>
      <w:r>
        <w:rPr>
          <w:rFonts w:hint="eastAsia" w:ascii="仿宋" w:hAnsi="仿宋" w:eastAsia="仿宋"/>
          <w:sz w:val="28"/>
          <w:szCs w:val="28"/>
          <w:lang w:val="en-US" w:eastAsia="zh-CN"/>
        </w:rPr>
        <w:t xml:space="preserve"> Yang BC, Li JY, Xu P, Wang F. Diagnostic re-evaluation and predictors of congenital hypothyroidism with eutopic thyroid gland in Jiangxi, China. J Pediatr Endocrinol Metab. 2021,34(9):1139-1146.</w:t>
      </w:r>
    </w:p>
    <w:p w14:paraId="1DD42071">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57" w:rightChars="0" w:firstLine="560" w:firstLineChars="200"/>
        <w:textAlignment w:val="auto"/>
        <w:rPr>
          <w:rFonts w:hint="eastAsia" w:ascii="仿宋" w:hAnsi="仿宋" w:eastAsia="仿宋"/>
          <w:sz w:val="28"/>
          <w:szCs w:val="28"/>
          <w:lang w:val="en-US" w:eastAsia="zh-CN"/>
        </w:rPr>
      </w:pPr>
      <w:r>
        <w:rPr>
          <w:rFonts w:hint="eastAsia" w:ascii="仿宋" w:hAnsi="仿宋" w:eastAsia="仿宋"/>
          <w:sz w:val="28"/>
          <w:szCs w:val="28"/>
          <w:lang w:val="en-US" w:eastAsia="zh-CN"/>
        </w:rPr>
        <w:t>7.</w:t>
      </w:r>
      <w:r>
        <w:rPr>
          <w:rFonts w:hint="eastAsia" w:ascii="仿宋" w:hAnsi="仿宋" w:eastAsia="仿宋"/>
          <w:b/>
          <w:bCs/>
          <w:sz w:val="28"/>
          <w:szCs w:val="28"/>
          <w:lang w:val="en-US" w:eastAsia="zh-CN"/>
        </w:rPr>
        <w:t>陈绍红</w:t>
      </w:r>
      <w:r>
        <w:rPr>
          <w:rFonts w:hint="eastAsia" w:ascii="仿宋" w:hAnsi="仿宋" w:eastAsia="仿宋"/>
          <w:sz w:val="28"/>
          <w:szCs w:val="28"/>
          <w:lang w:val="en-US" w:eastAsia="zh-CN"/>
        </w:rPr>
        <w:t xml:space="preserve">.李江英.先天性甲状腺功能减低症503例预后研究.  江西医药. 2020，55（ 8）1091-1094+1107. </w:t>
      </w:r>
    </w:p>
    <w:p w14:paraId="052D5E11">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57" w:rightChars="0" w:firstLine="560" w:firstLineChars="200"/>
        <w:textAlignment w:val="auto"/>
        <w:rPr>
          <w:rFonts w:hint="eastAsia" w:ascii="仿宋" w:hAnsi="仿宋" w:eastAsia="仿宋"/>
          <w:sz w:val="28"/>
          <w:szCs w:val="28"/>
          <w:lang w:val="en-US" w:eastAsia="zh-CN"/>
        </w:rPr>
      </w:pPr>
      <w:r>
        <w:rPr>
          <w:rFonts w:hint="eastAsia" w:ascii="仿宋" w:hAnsi="仿宋" w:eastAsia="仿宋"/>
          <w:sz w:val="28"/>
          <w:szCs w:val="28"/>
          <w:lang w:val="en-US" w:eastAsia="zh-CN"/>
        </w:rPr>
        <w:t>8.</w:t>
      </w:r>
      <w:r>
        <w:rPr>
          <w:rFonts w:hint="eastAsia" w:ascii="仿宋" w:hAnsi="仿宋" w:eastAsia="仿宋"/>
          <w:b/>
          <w:bCs/>
          <w:sz w:val="28"/>
          <w:szCs w:val="28"/>
          <w:lang w:val="en-US" w:eastAsia="zh-CN"/>
        </w:rPr>
        <w:t>陈绍红</w:t>
      </w:r>
      <w:r>
        <w:rPr>
          <w:rFonts w:hint="eastAsia" w:ascii="仿宋" w:hAnsi="仿宋" w:eastAsia="仿宋"/>
          <w:sz w:val="28"/>
          <w:szCs w:val="28"/>
          <w:lang w:val="en-US" w:eastAsia="zh-CN"/>
        </w:rPr>
        <w:t>，何仕劼，孟森玲等.早产儿出院后体格发育和神经心理发育随访研究. 中国妇幼保健，2019，34（14）：3224-3226.</w:t>
      </w:r>
    </w:p>
    <w:p w14:paraId="280DEBA2">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57" w:rightChars="0" w:firstLine="560" w:firstLineChars="200"/>
        <w:textAlignment w:val="auto"/>
        <w:rPr>
          <w:rFonts w:hint="eastAsia" w:ascii="仿宋" w:hAnsi="仿宋" w:eastAsia="仿宋"/>
          <w:sz w:val="28"/>
          <w:szCs w:val="28"/>
          <w:lang w:val="en-US" w:eastAsia="zh-CN"/>
        </w:rPr>
      </w:pPr>
      <w:r>
        <w:rPr>
          <w:rFonts w:hint="eastAsia" w:ascii="仿宋" w:hAnsi="仿宋" w:eastAsia="仿宋"/>
          <w:sz w:val="28"/>
          <w:szCs w:val="28"/>
          <w:lang w:val="en-US" w:eastAsia="zh-CN"/>
        </w:rPr>
        <w:t>9.</w:t>
      </w:r>
      <w:r>
        <w:rPr>
          <w:rFonts w:hint="eastAsia" w:ascii="仿宋" w:hAnsi="仿宋" w:eastAsia="仿宋"/>
          <w:b/>
          <w:bCs/>
          <w:sz w:val="28"/>
          <w:szCs w:val="28"/>
          <w:lang w:val="en-US" w:eastAsia="zh-CN"/>
        </w:rPr>
        <w:t>陈绍红</w:t>
      </w:r>
      <w:r>
        <w:rPr>
          <w:rFonts w:hint="eastAsia" w:ascii="仿宋" w:hAnsi="仿宋" w:eastAsia="仿宋"/>
          <w:sz w:val="28"/>
          <w:szCs w:val="28"/>
          <w:lang w:val="en-US" w:eastAsia="zh-CN"/>
        </w:rPr>
        <w:t>，何仕劼，孟森玲等.不同胎龄早产儿体格发育和神经心理发育研究. 中国妇幼卫生杂志</w:t>
      </w:r>
      <w:r>
        <w:rPr>
          <w:rFonts w:hint="eastAsia" w:ascii="仿宋" w:hAnsi="仿宋" w:eastAsia="仿宋"/>
          <w:sz w:val="28"/>
          <w:szCs w:val="28"/>
          <w:lang w:val="en-US" w:eastAsia="zh-CN"/>
        </w:rPr>
        <w:tab/>
      </w:r>
      <w:r>
        <w:rPr>
          <w:rFonts w:hint="eastAsia" w:ascii="仿宋" w:hAnsi="仿宋" w:eastAsia="仿宋"/>
          <w:sz w:val="28"/>
          <w:szCs w:val="28"/>
          <w:lang w:val="en-US" w:eastAsia="zh-CN"/>
        </w:rPr>
        <w:t>，2019,10(2):16-19.</w:t>
      </w:r>
    </w:p>
    <w:p w14:paraId="36123546">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57" w:rightChars="0" w:firstLine="560" w:firstLineChars="200"/>
        <w:textAlignment w:val="auto"/>
        <w:rPr>
          <w:rFonts w:hint="eastAsia" w:ascii="仿宋" w:hAnsi="仿宋" w:eastAsia="仿宋"/>
          <w:sz w:val="28"/>
          <w:szCs w:val="28"/>
          <w:lang w:val="en-US" w:eastAsia="zh-CN"/>
        </w:rPr>
      </w:pPr>
      <w:r>
        <w:rPr>
          <w:rFonts w:hint="eastAsia" w:ascii="仿宋" w:hAnsi="仿宋" w:eastAsia="仿宋"/>
          <w:sz w:val="28"/>
          <w:szCs w:val="28"/>
          <w:lang w:val="en-US" w:eastAsia="zh-CN"/>
        </w:rPr>
        <w:t>10.</w:t>
      </w:r>
      <w:r>
        <w:rPr>
          <w:rFonts w:hint="eastAsia" w:ascii="仿宋" w:hAnsi="仿宋" w:eastAsia="仿宋"/>
          <w:b/>
          <w:bCs/>
          <w:sz w:val="28"/>
          <w:szCs w:val="28"/>
          <w:lang w:val="en-US" w:eastAsia="zh-CN"/>
        </w:rPr>
        <w:t>陈绍红</w:t>
      </w:r>
      <w:r>
        <w:rPr>
          <w:rFonts w:hint="eastAsia" w:ascii="仿宋" w:hAnsi="仿宋" w:eastAsia="仿宋"/>
          <w:sz w:val="28"/>
          <w:szCs w:val="28"/>
          <w:lang w:val="en-US" w:eastAsia="zh-CN"/>
        </w:rPr>
        <w:t>，何仕劼，孟森玲等.早产儿小于胎龄儿体格发育和神经心理发育研究.中国妇幼保健，2019，34（23）：5416-541.</w:t>
      </w:r>
    </w:p>
    <w:p w14:paraId="2EB5079B">
      <w:pPr>
        <w:numPr>
          <w:ilvl w:val="0"/>
          <w:numId w:val="0"/>
        </w:numPr>
        <w:spacing w:line="380" w:lineRule="exact"/>
        <w:ind w:right="57" w:rightChars="0"/>
        <w:rPr>
          <w:rFonts w:hint="eastAsia" w:ascii="仿宋" w:hAnsi="仿宋" w:eastAsia="仿宋"/>
          <w:b/>
          <w:bCs/>
          <w:sz w:val="28"/>
          <w:szCs w:val="28"/>
          <w:lang w:val="en-US" w:eastAsia="zh-CN"/>
        </w:rPr>
      </w:pPr>
      <w:r>
        <w:rPr>
          <w:rFonts w:hint="eastAsia" w:ascii="仿宋" w:hAnsi="仿宋" w:eastAsia="仿宋"/>
          <w:b/>
          <w:bCs/>
          <w:sz w:val="28"/>
          <w:szCs w:val="28"/>
          <w:lang w:val="en-US" w:eastAsia="zh-CN"/>
        </w:rPr>
        <w:t>近年来承担科研项目情况</w:t>
      </w:r>
    </w:p>
    <w:p w14:paraId="48A72EDB">
      <w:pPr>
        <w:keepNext w:val="0"/>
        <w:keepLines w:val="0"/>
        <w:pageBreakBefore w:val="0"/>
        <w:widowControl w:val="0"/>
        <w:numPr>
          <w:ilvl w:val="0"/>
          <w:numId w:val="1"/>
        </w:numPr>
        <w:kinsoku/>
        <w:wordWrap/>
        <w:overflowPunct/>
        <w:topLinePunct w:val="0"/>
        <w:autoSpaceDE/>
        <w:autoSpaceDN/>
        <w:bidi w:val="0"/>
        <w:adjustRightInd/>
        <w:snapToGrid/>
        <w:spacing w:line="360" w:lineRule="auto"/>
        <w:ind w:right="57" w:rightChars="0" w:firstLine="560" w:firstLineChars="200"/>
        <w:textAlignment w:val="auto"/>
        <w:rPr>
          <w:rFonts w:hint="eastAsia" w:ascii="仿宋" w:hAnsi="仿宋" w:eastAsia="仿宋"/>
          <w:sz w:val="28"/>
          <w:szCs w:val="28"/>
          <w:lang w:val="en-US" w:eastAsia="zh-CN"/>
        </w:rPr>
      </w:pPr>
      <w:bookmarkStart w:id="0" w:name="OLE_LINK1"/>
      <w:r>
        <w:rPr>
          <w:rFonts w:hint="default" w:ascii="仿宋" w:hAnsi="仿宋" w:eastAsia="仿宋"/>
          <w:sz w:val="28"/>
          <w:szCs w:val="28"/>
          <w:lang w:val="en-US" w:eastAsia="zh-CN"/>
        </w:rPr>
        <w:t>江西省卫生健康委科技计划项目</w:t>
      </w:r>
      <w:r>
        <w:rPr>
          <w:rFonts w:hint="eastAsia" w:ascii="仿宋" w:hAnsi="仿宋" w:eastAsia="仿宋"/>
          <w:sz w:val="28"/>
          <w:szCs w:val="28"/>
          <w:lang w:val="en-US" w:eastAsia="zh-CN"/>
        </w:rPr>
        <w:t>，</w:t>
      </w:r>
      <w:bookmarkStart w:id="1" w:name="OLE_LINK2"/>
      <w:r>
        <w:rPr>
          <w:rFonts w:hint="eastAsia" w:ascii="仿宋" w:hAnsi="仿宋" w:eastAsia="仿宋"/>
          <w:sz w:val="28"/>
          <w:szCs w:val="28"/>
          <w:lang w:val="en-US" w:eastAsia="zh-CN"/>
        </w:rPr>
        <w:t>202310950</w:t>
      </w:r>
      <w:bookmarkEnd w:id="1"/>
      <w:r>
        <w:rPr>
          <w:rFonts w:hint="eastAsia" w:ascii="仿宋" w:hAnsi="仿宋" w:eastAsia="仿宋"/>
          <w:sz w:val="28"/>
          <w:szCs w:val="28"/>
          <w:lang w:val="en-US" w:eastAsia="zh-CN"/>
        </w:rPr>
        <w:t>，早产儿预防性补铁对铁营养状况和神经心理发育的影响，0.4万，在研，主持.</w:t>
      </w:r>
    </w:p>
    <w:p w14:paraId="1770A2AF">
      <w:pPr>
        <w:keepNext w:val="0"/>
        <w:keepLines w:val="0"/>
        <w:pageBreakBefore w:val="0"/>
        <w:widowControl w:val="0"/>
        <w:numPr>
          <w:ilvl w:val="0"/>
          <w:numId w:val="1"/>
        </w:numPr>
        <w:kinsoku/>
        <w:wordWrap/>
        <w:overflowPunct/>
        <w:topLinePunct w:val="0"/>
        <w:autoSpaceDE/>
        <w:autoSpaceDN/>
        <w:bidi w:val="0"/>
        <w:adjustRightInd/>
        <w:snapToGrid/>
        <w:spacing w:line="360" w:lineRule="auto"/>
        <w:ind w:right="57" w:rightChars="0" w:firstLine="560" w:firstLineChars="200"/>
        <w:textAlignment w:val="auto"/>
        <w:rPr>
          <w:rFonts w:hint="default" w:ascii="仿宋" w:hAnsi="仿宋" w:eastAsia="仿宋"/>
          <w:sz w:val="28"/>
          <w:szCs w:val="28"/>
          <w:lang w:val="en-US" w:eastAsia="zh-CN"/>
        </w:rPr>
      </w:pPr>
      <w:r>
        <w:rPr>
          <w:rFonts w:hint="default" w:ascii="仿宋" w:hAnsi="仿宋" w:eastAsia="仿宋"/>
          <w:sz w:val="28"/>
          <w:szCs w:val="28"/>
          <w:lang w:val="en-US" w:eastAsia="zh-CN"/>
        </w:rPr>
        <w:t>江西省中医药管理局科技计划项目</w:t>
      </w:r>
      <w:r>
        <w:rPr>
          <w:rFonts w:hint="eastAsia" w:ascii="仿宋" w:hAnsi="仿宋" w:eastAsia="仿宋"/>
          <w:sz w:val="28"/>
          <w:szCs w:val="28"/>
          <w:lang w:val="en-US" w:eastAsia="zh-CN"/>
        </w:rPr>
        <w:t>，2023A0287，醒脾养儿颗粒联合喂养行为干预治疗婴幼儿喂养困难的临床研究，0.8万，在研，主持.</w:t>
      </w:r>
    </w:p>
    <w:bookmarkEnd w:id="0"/>
    <w:p w14:paraId="1A0FB6E6">
      <w:pPr>
        <w:keepNext w:val="0"/>
        <w:keepLines w:val="0"/>
        <w:pageBreakBefore w:val="0"/>
        <w:widowControl w:val="0"/>
        <w:numPr>
          <w:ilvl w:val="0"/>
          <w:numId w:val="1"/>
        </w:numPr>
        <w:kinsoku/>
        <w:wordWrap/>
        <w:overflowPunct/>
        <w:topLinePunct w:val="0"/>
        <w:autoSpaceDE/>
        <w:autoSpaceDN/>
        <w:bidi w:val="0"/>
        <w:adjustRightInd/>
        <w:snapToGrid/>
        <w:spacing w:line="360" w:lineRule="auto"/>
        <w:ind w:right="57" w:rightChars="0" w:firstLine="560" w:firstLineChars="200"/>
        <w:textAlignment w:val="auto"/>
        <w:rPr>
          <w:rFonts w:hint="eastAsia" w:ascii="仿宋" w:hAnsi="仿宋" w:eastAsia="仿宋"/>
          <w:sz w:val="28"/>
          <w:szCs w:val="28"/>
          <w:lang w:val="en-US" w:eastAsia="zh-CN"/>
        </w:rPr>
      </w:pPr>
      <w:r>
        <w:rPr>
          <w:rFonts w:hint="default" w:ascii="仿宋" w:hAnsi="仿宋" w:eastAsia="仿宋"/>
          <w:sz w:val="28"/>
          <w:szCs w:val="28"/>
          <w:lang w:val="en-US" w:eastAsia="zh-CN"/>
        </w:rPr>
        <w:t>中国疾病预防控制中心妇幼保健中心科研项目，2020FYH015，早产儿暂时性低甲状腺素血症的预后研究，3.5万，结题，主持</w:t>
      </w:r>
      <w:r>
        <w:rPr>
          <w:rFonts w:hint="eastAsia" w:ascii="仿宋" w:hAnsi="仿宋" w:eastAsia="仿宋"/>
          <w:sz w:val="28"/>
          <w:szCs w:val="28"/>
          <w:lang w:val="en-US" w:eastAsia="zh-CN"/>
        </w:rPr>
        <w:t>.</w:t>
      </w:r>
    </w:p>
    <w:p w14:paraId="158978D0">
      <w:pPr>
        <w:spacing w:line="360" w:lineRule="auto"/>
        <w:rPr>
          <w:rFonts w:hint="eastAsia" w:ascii="仿宋" w:hAnsi="仿宋" w:eastAsia="仿宋"/>
          <w:b/>
          <w:sz w:val="28"/>
          <w:szCs w:val="28"/>
        </w:rPr>
      </w:pPr>
    </w:p>
    <w:p w14:paraId="7992ED83">
      <w:pPr>
        <w:spacing w:line="360" w:lineRule="auto"/>
        <w:rPr>
          <w:rFonts w:ascii="仿宋" w:hAnsi="仿宋" w:eastAsia="仿宋"/>
          <w:b/>
          <w:sz w:val="28"/>
          <w:szCs w:val="28"/>
        </w:rPr>
      </w:pPr>
      <w:r>
        <w:rPr>
          <w:rFonts w:hint="eastAsia" w:ascii="仿宋" w:hAnsi="仿宋" w:eastAsia="仿宋"/>
          <w:b/>
          <w:sz w:val="28"/>
          <w:szCs w:val="28"/>
        </w:rPr>
        <w:t>五、社会兼职</w:t>
      </w:r>
      <w:r>
        <w:rPr>
          <w:rFonts w:ascii="仿宋" w:hAnsi="仿宋" w:eastAsia="仿宋"/>
          <w:b/>
          <w:sz w:val="28"/>
          <w:szCs w:val="28"/>
        </w:rPr>
        <w:t xml:space="preserve">   </w:t>
      </w:r>
    </w:p>
    <w:p w14:paraId="3E1F4DAE">
      <w:pPr>
        <w:spacing w:line="360" w:lineRule="auto"/>
        <w:ind w:firstLine="560" w:firstLineChars="200"/>
        <w:rPr>
          <w:rFonts w:hint="eastAsia" w:ascii="仿宋" w:hAnsi="仿宋" w:eastAsia="仿宋"/>
          <w:sz w:val="28"/>
          <w:szCs w:val="28"/>
        </w:rPr>
      </w:pPr>
      <w:r>
        <w:rPr>
          <w:rFonts w:hint="eastAsia" w:ascii="仿宋" w:hAnsi="仿宋" w:eastAsia="仿宋"/>
          <w:sz w:val="28"/>
          <w:szCs w:val="28"/>
        </w:rPr>
        <w:t>中华医学会儿科学分会儿童保健学组青年委员；</w:t>
      </w:r>
    </w:p>
    <w:p w14:paraId="74F078AE">
      <w:pPr>
        <w:spacing w:line="360" w:lineRule="auto"/>
        <w:ind w:firstLine="560" w:firstLineChars="200"/>
        <w:rPr>
          <w:rFonts w:hint="eastAsia" w:ascii="仿宋" w:hAnsi="仿宋" w:eastAsia="仿宋"/>
          <w:sz w:val="28"/>
          <w:szCs w:val="28"/>
        </w:rPr>
      </w:pPr>
      <w:r>
        <w:rPr>
          <w:rFonts w:hint="eastAsia" w:ascii="仿宋" w:hAnsi="仿宋" w:eastAsia="仿宋"/>
          <w:sz w:val="28"/>
          <w:szCs w:val="28"/>
        </w:rPr>
        <w:t>江西省预防医学会儿童保健分会副主任委员；</w:t>
      </w:r>
    </w:p>
    <w:p w14:paraId="24A8209C">
      <w:pPr>
        <w:spacing w:line="360" w:lineRule="auto"/>
        <w:ind w:firstLine="560" w:firstLineChars="200"/>
        <w:rPr>
          <w:rFonts w:hint="eastAsia" w:ascii="仿宋" w:hAnsi="仿宋" w:eastAsia="仿宋"/>
          <w:sz w:val="28"/>
          <w:szCs w:val="28"/>
        </w:rPr>
      </w:pPr>
      <w:r>
        <w:rPr>
          <w:rFonts w:hint="eastAsia" w:ascii="仿宋" w:hAnsi="仿宋" w:eastAsia="仿宋"/>
          <w:sz w:val="28"/>
          <w:szCs w:val="28"/>
        </w:rPr>
        <w:t>江西省研究型医院学会儿童保健分会副主任委员；</w:t>
      </w:r>
    </w:p>
    <w:p w14:paraId="14695BF0">
      <w:pPr>
        <w:spacing w:line="360" w:lineRule="auto"/>
        <w:ind w:firstLine="560" w:firstLineChars="200"/>
        <w:rPr>
          <w:rFonts w:hint="eastAsia" w:ascii="仿宋" w:hAnsi="仿宋" w:eastAsia="仿宋"/>
          <w:sz w:val="28"/>
          <w:szCs w:val="28"/>
        </w:rPr>
      </w:pPr>
      <w:r>
        <w:rPr>
          <w:rFonts w:hint="eastAsia" w:ascii="仿宋" w:hAnsi="仿宋" w:eastAsia="仿宋"/>
          <w:sz w:val="28"/>
          <w:szCs w:val="28"/>
        </w:rPr>
        <w:t>江西省医学会儿科学分会儿童保健学组副组长；</w:t>
      </w:r>
    </w:p>
    <w:p w14:paraId="1B6A8EB7">
      <w:pPr>
        <w:spacing w:line="360" w:lineRule="auto"/>
        <w:ind w:firstLine="560" w:firstLineChars="200"/>
        <w:rPr>
          <w:rFonts w:hint="eastAsia" w:ascii="仿宋" w:hAnsi="仿宋" w:eastAsia="仿宋"/>
          <w:sz w:val="28"/>
          <w:szCs w:val="28"/>
        </w:rPr>
      </w:pPr>
      <w:r>
        <w:rPr>
          <w:rFonts w:hint="eastAsia" w:ascii="仿宋" w:hAnsi="仿宋" w:eastAsia="仿宋"/>
          <w:sz w:val="28"/>
          <w:szCs w:val="28"/>
        </w:rPr>
        <w:t>江西省研究型医院学会儿科学分会常务委员；</w:t>
      </w:r>
    </w:p>
    <w:p w14:paraId="0781698F">
      <w:pPr>
        <w:spacing w:line="360" w:lineRule="auto"/>
        <w:ind w:firstLine="560" w:firstLineChars="200"/>
        <w:rPr>
          <w:rFonts w:hint="default" w:ascii="仿宋" w:hAnsi="仿宋" w:eastAsia="仿宋"/>
          <w:sz w:val="28"/>
          <w:szCs w:val="28"/>
          <w:lang w:val="en-US" w:eastAsia="zh-CN"/>
        </w:rPr>
      </w:pPr>
      <w:r>
        <w:rPr>
          <w:rFonts w:hint="eastAsia" w:ascii="仿宋" w:hAnsi="仿宋" w:eastAsia="仿宋"/>
          <w:sz w:val="28"/>
          <w:szCs w:val="28"/>
          <w:lang w:val="en-US" w:eastAsia="zh-CN"/>
        </w:rPr>
        <w:t>江西省营养学会妇幼营养专委会副主任委员；</w:t>
      </w:r>
    </w:p>
    <w:p w14:paraId="5C5FC63C">
      <w:pPr>
        <w:spacing w:line="360" w:lineRule="auto"/>
        <w:ind w:firstLine="560" w:firstLineChars="200"/>
        <w:rPr>
          <w:rFonts w:ascii="仿宋" w:hAnsi="仿宋" w:eastAsia="仿宋"/>
          <w:sz w:val="28"/>
          <w:szCs w:val="28"/>
        </w:rPr>
      </w:pPr>
      <w:r>
        <w:rPr>
          <w:rFonts w:hint="eastAsia" w:ascii="仿宋" w:hAnsi="仿宋" w:eastAsia="仿宋"/>
          <w:sz w:val="28"/>
          <w:szCs w:val="28"/>
        </w:rPr>
        <w:t>江西省医学会儿科学分会青年</w:t>
      </w:r>
      <w:r>
        <w:rPr>
          <w:rFonts w:hint="eastAsia" w:ascii="仿宋" w:hAnsi="仿宋" w:eastAsia="仿宋"/>
          <w:sz w:val="28"/>
          <w:szCs w:val="28"/>
          <w:lang w:val="en-US" w:eastAsia="zh-CN"/>
        </w:rPr>
        <w:t>学组副主任</w:t>
      </w:r>
      <w:r>
        <w:rPr>
          <w:rFonts w:hint="eastAsia" w:ascii="仿宋" w:hAnsi="仿宋" w:eastAsia="仿宋"/>
          <w:sz w:val="28"/>
          <w:szCs w:val="28"/>
        </w:rPr>
        <w:t>委员。</w:t>
      </w:r>
    </w:p>
    <w:p w14:paraId="0DC9FC0B">
      <w:pPr>
        <w:spacing w:line="360" w:lineRule="auto"/>
        <w:rPr>
          <w:rFonts w:ascii="仿宋" w:hAnsi="仿宋" w:eastAsia="仿宋"/>
          <w:sz w:val="28"/>
          <w:szCs w:val="28"/>
        </w:rPr>
      </w:pPr>
    </w:p>
    <w:p w14:paraId="03049978">
      <w:pPr>
        <w:spacing w:line="360" w:lineRule="auto"/>
        <w:rPr>
          <w:rFonts w:ascii="仿宋" w:hAnsi="仿宋" w:eastAsia="仿宋"/>
          <w:sz w:val="28"/>
          <w:szCs w:val="28"/>
        </w:rPr>
      </w:pPr>
    </w:p>
    <w:p w14:paraId="722F0149">
      <w:pPr>
        <w:spacing w:line="360" w:lineRule="auto"/>
        <w:rPr>
          <w:rFonts w:ascii="仿宋" w:hAnsi="仿宋" w:eastAsia="仿宋"/>
          <w:sz w:val="28"/>
          <w:szCs w:val="28"/>
        </w:rPr>
      </w:pPr>
    </w:p>
    <w:p w14:paraId="09292805">
      <w:pPr>
        <w:spacing w:line="360" w:lineRule="auto"/>
        <w:rPr>
          <w:rFonts w:ascii="仿宋" w:hAnsi="仿宋" w:eastAsia="仿宋"/>
          <w:sz w:val="28"/>
          <w:szCs w:val="28"/>
        </w:rPr>
      </w:pPr>
    </w:p>
    <w:p w14:paraId="7C3C0DB6">
      <w:pPr>
        <w:spacing w:line="360" w:lineRule="auto"/>
        <w:rPr>
          <w:rFonts w:ascii="仿宋" w:hAnsi="仿宋" w:eastAsia="仿宋"/>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F84C41D"/>
    <w:multiLevelType w:val="singleLevel"/>
    <w:tmpl w:val="4F84C41D"/>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NjZTQ2MjM3NDI5ZGY5MTQ0YTZhYzA0NmIzY2E3YWMifQ=="/>
    <w:docVar w:name="KSO_WPS_MARK_KEY" w:val="55b7f2da-77a8-486e-8d10-1bc0779cb6db"/>
  </w:docVars>
  <w:rsids>
    <w:rsidRoot w:val="006F2000"/>
    <w:rsid w:val="0003485A"/>
    <w:rsid w:val="000571AA"/>
    <w:rsid w:val="000F5FE5"/>
    <w:rsid w:val="00167F60"/>
    <w:rsid w:val="0017278D"/>
    <w:rsid w:val="00175C64"/>
    <w:rsid w:val="001B6005"/>
    <w:rsid w:val="002C27E5"/>
    <w:rsid w:val="0033235E"/>
    <w:rsid w:val="003B591F"/>
    <w:rsid w:val="003C5F9C"/>
    <w:rsid w:val="003F6BB7"/>
    <w:rsid w:val="004A4F72"/>
    <w:rsid w:val="0057062D"/>
    <w:rsid w:val="005708CD"/>
    <w:rsid w:val="005C317C"/>
    <w:rsid w:val="005D24C7"/>
    <w:rsid w:val="005E115B"/>
    <w:rsid w:val="00657875"/>
    <w:rsid w:val="006E7B47"/>
    <w:rsid w:val="006F2000"/>
    <w:rsid w:val="007F12B6"/>
    <w:rsid w:val="008A4C68"/>
    <w:rsid w:val="00943748"/>
    <w:rsid w:val="00970675"/>
    <w:rsid w:val="00991997"/>
    <w:rsid w:val="00A54DF8"/>
    <w:rsid w:val="00A6371A"/>
    <w:rsid w:val="00A97B40"/>
    <w:rsid w:val="00AA750D"/>
    <w:rsid w:val="00B26DD9"/>
    <w:rsid w:val="00B30595"/>
    <w:rsid w:val="00B972BE"/>
    <w:rsid w:val="00BC2C36"/>
    <w:rsid w:val="00C310F7"/>
    <w:rsid w:val="00C31407"/>
    <w:rsid w:val="00C43EFF"/>
    <w:rsid w:val="00CE7289"/>
    <w:rsid w:val="00D17453"/>
    <w:rsid w:val="00D327D5"/>
    <w:rsid w:val="00D81FF8"/>
    <w:rsid w:val="00D9745E"/>
    <w:rsid w:val="00DC1F42"/>
    <w:rsid w:val="00DF6B7B"/>
    <w:rsid w:val="00E14D3C"/>
    <w:rsid w:val="00E354BF"/>
    <w:rsid w:val="00E8285B"/>
    <w:rsid w:val="00E90066"/>
    <w:rsid w:val="00FA0675"/>
    <w:rsid w:val="00FA69DB"/>
    <w:rsid w:val="0E874884"/>
    <w:rsid w:val="11A54229"/>
    <w:rsid w:val="1221025F"/>
    <w:rsid w:val="16CE3FCB"/>
    <w:rsid w:val="1C0A67C1"/>
    <w:rsid w:val="22160F81"/>
    <w:rsid w:val="323B0532"/>
    <w:rsid w:val="3A76039D"/>
    <w:rsid w:val="3C010285"/>
    <w:rsid w:val="434377E2"/>
    <w:rsid w:val="4E630921"/>
    <w:rsid w:val="4F5F580B"/>
    <w:rsid w:val="50C61B92"/>
    <w:rsid w:val="52FB43DC"/>
    <w:rsid w:val="589E0FE7"/>
    <w:rsid w:val="62DE4290"/>
    <w:rsid w:val="650F6E18"/>
    <w:rsid w:val="700B42B8"/>
    <w:rsid w:val="70C54AA3"/>
    <w:rsid w:val="76752492"/>
    <w:rsid w:val="7C381CD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4"/>
    <w:semiHidden/>
    <w:unhideWhenUsed/>
    <w:qFormat/>
    <w:uiPriority w:val="99"/>
    <w:pPr>
      <w:jc w:val="left"/>
    </w:pPr>
  </w:style>
  <w:style w:type="paragraph" w:styleId="3">
    <w:name w:val="Balloon Text"/>
    <w:basedOn w:val="1"/>
    <w:link w:val="11"/>
    <w:semiHidden/>
    <w:unhideWhenUsed/>
    <w:qFormat/>
    <w:uiPriority w:val="99"/>
    <w:rPr>
      <w:sz w:val="18"/>
      <w:szCs w:val="18"/>
    </w:rPr>
  </w:style>
  <w:style w:type="paragraph" w:styleId="4">
    <w:name w:val="footer"/>
    <w:basedOn w:val="1"/>
    <w:link w:val="13"/>
    <w:semiHidden/>
    <w:unhideWhenUsed/>
    <w:qFormat/>
    <w:uiPriority w:val="99"/>
    <w:pPr>
      <w:tabs>
        <w:tab w:val="center" w:pos="4153"/>
        <w:tab w:val="right" w:pos="8306"/>
      </w:tabs>
      <w:snapToGrid w:val="0"/>
      <w:jc w:val="left"/>
    </w:pPr>
    <w:rPr>
      <w:sz w:val="18"/>
      <w:szCs w:val="18"/>
    </w:rPr>
  </w:style>
  <w:style w:type="paragraph" w:styleId="5">
    <w:name w:val="header"/>
    <w:basedOn w:val="1"/>
    <w:link w:val="12"/>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annotation subject"/>
    <w:basedOn w:val="2"/>
    <w:next w:val="2"/>
    <w:link w:val="15"/>
    <w:semiHidden/>
    <w:unhideWhenUsed/>
    <w:qFormat/>
    <w:uiPriority w:val="99"/>
    <w:rPr>
      <w:b/>
      <w:bCs/>
    </w:rPr>
  </w:style>
  <w:style w:type="table" w:styleId="8">
    <w:name w:val="Table Grid"/>
    <w:basedOn w:val="7"/>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0">
    <w:name w:val="annotation reference"/>
    <w:basedOn w:val="9"/>
    <w:semiHidden/>
    <w:unhideWhenUsed/>
    <w:qFormat/>
    <w:uiPriority w:val="99"/>
    <w:rPr>
      <w:sz w:val="21"/>
      <w:szCs w:val="21"/>
    </w:rPr>
  </w:style>
  <w:style w:type="character" w:customStyle="1" w:styleId="11">
    <w:name w:val="批注框文本 Char"/>
    <w:basedOn w:val="9"/>
    <w:link w:val="3"/>
    <w:semiHidden/>
    <w:qFormat/>
    <w:uiPriority w:val="99"/>
    <w:rPr>
      <w:kern w:val="2"/>
      <w:sz w:val="18"/>
      <w:szCs w:val="18"/>
    </w:rPr>
  </w:style>
  <w:style w:type="character" w:customStyle="1" w:styleId="12">
    <w:name w:val="页眉 Char"/>
    <w:basedOn w:val="9"/>
    <w:link w:val="5"/>
    <w:semiHidden/>
    <w:qFormat/>
    <w:uiPriority w:val="99"/>
    <w:rPr>
      <w:kern w:val="2"/>
      <w:sz w:val="18"/>
      <w:szCs w:val="18"/>
    </w:rPr>
  </w:style>
  <w:style w:type="character" w:customStyle="1" w:styleId="13">
    <w:name w:val="页脚 Char"/>
    <w:basedOn w:val="9"/>
    <w:link w:val="4"/>
    <w:semiHidden/>
    <w:qFormat/>
    <w:uiPriority w:val="99"/>
    <w:rPr>
      <w:kern w:val="2"/>
      <w:sz w:val="18"/>
      <w:szCs w:val="18"/>
    </w:rPr>
  </w:style>
  <w:style w:type="character" w:customStyle="1" w:styleId="14">
    <w:name w:val="批注文字 Char"/>
    <w:basedOn w:val="9"/>
    <w:link w:val="2"/>
    <w:semiHidden/>
    <w:qFormat/>
    <w:uiPriority w:val="99"/>
    <w:rPr>
      <w:kern w:val="2"/>
      <w:sz w:val="21"/>
      <w:szCs w:val="22"/>
    </w:rPr>
  </w:style>
  <w:style w:type="character" w:customStyle="1" w:styleId="15">
    <w:name w:val="批注主题 Char"/>
    <w:basedOn w:val="14"/>
    <w:link w:val="6"/>
    <w:semiHidden/>
    <w:qFormat/>
    <w:uiPriority w:val="99"/>
    <w:rPr>
      <w:b/>
      <w:bC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4</Pages>
  <Words>994</Words>
  <Characters>1671</Characters>
  <Lines>4</Lines>
  <Paragraphs>1</Paragraphs>
  <TotalTime>1</TotalTime>
  <ScaleCrop>false</ScaleCrop>
  <LinksUpToDate>false</LinksUpToDate>
  <CharactersWithSpaces>1838</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2021-07-09T01:24:00Z</dcterms:created>
  <dc:creator>gyb1</dc:creator>
  <cp:lastModifiedBy>段晓丽</cp:lastModifiedBy>
  <dcterms:modified xsi:type="dcterms:W3CDTF">2025-07-14T02:45:59Z</dcterms:modified>
  <cp:revision>25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CA7001E73EBD47FF9B2FB98D1B93A9B3_13</vt:lpwstr>
  </property>
  <property fmtid="{D5CDD505-2E9C-101B-9397-08002B2CF9AE}" pid="4" name="KSOTemplateDocerSaveRecord">
    <vt:lpwstr>eyJoZGlkIjoiYjA3OTY2ZjczNDU0YzU2Y2Y5OWZlNmRlZDJjMzdiNzUiLCJ1c2VySWQiOiI0MzI2MjY5NTMifQ==</vt:lpwstr>
  </property>
</Properties>
</file>