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b/>
          <w:sz w:val="44"/>
          <w:szCs w:val="44"/>
        </w:rPr>
      </w:pPr>
      <w:r>
        <w:rPr>
          <w:rFonts w:hint="eastAsia" w:ascii="仿宋" w:hAnsi="仿宋" w:eastAsia="仿宋"/>
          <w:b/>
          <w:sz w:val="44"/>
          <w:szCs w:val="44"/>
        </w:rPr>
        <w:t>导师个人简历</w:t>
      </w:r>
    </w:p>
    <w:p>
      <w:pPr>
        <w:jc w:val="center"/>
        <w:rPr>
          <w:rFonts w:ascii="仿宋" w:hAnsi="仿宋" w:eastAsia="仿宋"/>
          <w:sz w:val="28"/>
          <w:szCs w:val="28"/>
        </w:rPr>
      </w:pPr>
      <w:r>
        <w:rPr>
          <w:rFonts w:hint="eastAsia" w:ascii="仿宋" w:hAnsi="仿宋" w:eastAsia="仿宋"/>
          <w:sz w:val="28"/>
          <w:szCs w:val="28"/>
        </w:rPr>
        <w:drawing>
          <wp:inline distT="0" distB="0" distL="114300" distR="114300">
            <wp:extent cx="1925320" cy="2491740"/>
            <wp:effectExtent l="0" t="0" r="17780" b="3810"/>
            <wp:docPr id="1" name="图片 1" descr="白大褂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白大褂照"/>
                    <pic:cNvPicPr>
                      <a:picLocks noChangeAspect="1"/>
                    </pic:cNvPicPr>
                  </pic:nvPicPr>
                  <pic:blipFill>
                    <a:blip r:embed="rId4" cstate="print"/>
                    <a:srcRect l="8545" t="2223" r="8384" b="26139"/>
                    <a:stretch>
                      <a:fillRect/>
                    </a:stretch>
                  </pic:blipFill>
                  <pic:spPr>
                    <a:xfrm>
                      <a:off x="0" y="0"/>
                      <a:ext cx="1925320" cy="2491740"/>
                    </a:xfrm>
                    <a:prstGeom prst="rect">
                      <a:avLst/>
                    </a:prstGeom>
                  </pic:spPr>
                </pic:pic>
              </a:graphicData>
            </a:graphic>
          </wp:inline>
        </w:drawing>
      </w:r>
    </w:p>
    <w:p>
      <w:pPr>
        <w:numPr>
          <w:ilvl w:val="0"/>
          <w:numId w:val="1"/>
        </w:numPr>
        <w:rPr>
          <w:rFonts w:ascii="仿宋" w:hAnsi="仿宋" w:eastAsia="仿宋"/>
          <w:b/>
          <w:sz w:val="28"/>
          <w:szCs w:val="28"/>
        </w:rPr>
      </w:pPr>
      <w:r>
        <w:rPr>
          <w:rFonts w:hint="eastAsia" w:ascii="仿宋" w:hAnsi="仿宋" w:eastAsia="仿宋"/>
          <w:b/>
          <w:sz w:val="28"/>
          <w:szCs w:val="28"/>
        </w:rPr>
        <w:t>基本情况</w:t>
      </w:r>
    </w:p>
    <w:p>
      <w:pPr>
        <w:rPr>
          <w:rFonts w:ascii="仿宋" w:hAnsi="仿宋" w:eastAsia="仿宋"/>
          <w:sz w:val="28"/>
          <w:szCs w:val="28"/>
        </w:rPr>
      </w:pPr>
      <w:r>
        <w:rPr>
          <w:rFonts w:hint="eastAsia" w:ascii="仿宋" w:hAnsi="仿宋" w:eastAsia="仿宋"/>
          <w:sz w:val="28"/>
          <w:szCs w:val="28"/>
        </w:rPr>
        <w:t xml:space="preserve">姓名：梁美蓉 </w:t>
      </w:r>
      <w:r>
        <w:rPr>
          <w:rFonts w:ascii="仿宋" w:hAnsi="仿宋" w:eastAsia="仿宋"/>
          <w:sz w:val="28"/>
          <w:szCs w:val="28"/>
        </w:rPr>
        <w:t xml:space="preserve">           </w:t>
      </w:r>
      <w:r>
        <w:rPr>
          <w:rFonts w:hint="eastAsia" w:ascii="仿宋" w:hAnsi="仿宋" w:eastAsia="仿宋"/>
          <w:sz w:val="28"/>
          <w:szCs w:val="28"/>
        </w:rPr>
        <w:t>科室：肿瘤科</w:t>
      </w:r>
    </w:p>
    <w:p>
      <w:pPr>
        <w:rPr>
          <w:rFonts w:ascii="仿宋" w:hAnsi="仿宋" w:eastAsia="仿宋"/>
          <w:sz w:val="28"/>
          <w:szCs w:val="28"/>
        </w:rPr>
      </w:pPr>
      <w:r>
        <w:rPr>
          <w:rFonts w:hint="eastAsia" w:ascii="仿宋" w:hAnsi="仿宋" w:eastAsia="仿宋"/>
          <w:sz w:val="28"/>
          <w:szCs w:val="28"/>
        </w:rPr>
        <w:t xml:space="preserve">职称：主任医师 </w:t>
      </w:r>
      <w:r>
        <w:rPr>
          <w:rFonts w:ascii="仿宋" w:hAnsi="仿宋" w:eastAsia="仿宋"/>
          <w:sz w:val="28"/>
          <w:szCs w:val="28"/>
        </w:rPr>
        <w:t xml:space="preserve">    </w:t>
      </w:r>
      <w:r>
        <w:rPr>
          <w:rFonts w:hint="eastAsia" w:ascii="仿宋" w:hAnsi="仿宋" w:eastAsia="仿宋"/>
          <w:sz w:val="28"/>
          <w:szCs w:val="28"/>
        </w:rPr>
        <w:t xml:space="preserve">   职务： </w:t>
      </w:r>
      <w:r>
        <w:rPr>
          <w:rFonts w:ascii="仿宋" w:hAnsi="仿宋" w:eastAsia="仿宋"/>
          <w:sz w:val="28"/>
          <w:szCs w:val="28"/>
        </w:rPr>
        <w:t xml:space="preserve"> </w:t>
      </w:r>
      <w:r>
        <w:rPr>
          <w:rFonts w:hint="eastAsia" w:ascii="仿宋" w:hAnsi="仿宋" w:eastAsia="仿宋"/>
          <w:sz w:val="28"/>
          <w:szCs w:val="28"/>
        </w:rPr>
        <w:t>无</w:t>
      </w:r>
      <w:r>
        <w:rPr>
          <w:rFonts w:ascii="仿宋" w:hAnsi="仿宋" w:eastAsia="仿宋"/>
          <w:sz w:val="28"/>
          <w:szCs w:val="28"/>
        </w:rPr>
        <w:t xml:space="preserve">  </w:t>
      </w:r>
      <w:r>
        <w:rPr>
          <w:rFonts w:hint="eastAsia" w:ascii="仿宋" w:hAnsi="仿宋" w:eastAsia="仿宋"/>
          <w:sz w:val="28"/>
          <w:szCs w:val="28"/>
        </w:rPr>
        <w:t xml:space="preserve">  </w:t>
      </w:r>
    </w:p>
    <w:p>
      <w:pPr>
        <w:rPr>
          <w:rFonts w:ascii="仿宋" w:hAnsi="仿宋" w:eastAsia="仿宋"/>
          <w:sz w:val="28"/>
          <w:szCs w:val="28"/>
        </w:rPr>
      </w:pPr>
      <w:r>
        <w:rPr>
          <w:rFonts w:hint="eastAsia" w:ascii="仿宋" w:hAnsi="仿宋" w:eastAsia="仿宋"/>
          <w:sz w:val="28"/>
          <w:szCs w:val="28"/>
        </w:rPr>
        <w:t>导师类别：专业型硕士研究生导师</w:t>
      </w:r>
      <w:r>
        <w:rPr>
          <w:rFonts w:ascii="仿宋" w:hAnsi="仿宋" w:eastAsia="仿宋"/>
          <w:sz w:val="28"/>
          <w:szCs w:val="28"/>
        </w:rPr>
        <w:t xml:space="preserve"> </w:t>
      </w:r>
      <w:bookmarkStart w:id="0" w:name="_GoBack"/>
      <w:bookmarkEnd w:id="0"/>
    </w:p>
    <w:p>
      <w:pPr>
        <w:rPr>
          <w:rFonts w:ascii="仿宋" w:hAnsi="仿宋" w:eastAsia="仿宋"/>
          <w:sz w:val="28"/>
          <w:szCs w:val="28"/>
        </w:rPr>
      </w:pPr>
      <w:r>
        <w:rPr>
          <w:rFonts w:hint="eastAsia" w:ascii="仿宋" w:hAnsi="仿宋" w:eastAsia="仿宋"/>
          <w:sz w:val="28"/>
          <w:szCs w:val="28"/>
        </w:rPr>
        <w:t>电子邮箱：lmr1013@126.com</w:t>
      </w:r>
    </w:p>
    <w:p>
      <w:pPr>
        <w:rPr>
          <w:rFonts w:ascii="仿宋" w:hAnsi="仿宋" w:eastAsia="仿宋"/>
          <w:sz w:val="28"/>
          <w:szCs w:val="28"/>
        </w:rPr>
      </w:pPr>
      <w:r>
        <w:rPr>
          <w:rFonts w:hint="eastAsia" w:ascii="仿宋" w:hAnsi="仿宋" w:eastAsia="仿宋"/>
          <w:sz w:val="28"/>
          <w:szCs w:val="28"/>
        </w:rPr>
        <w:t>研究方向：妇科肿瘤基础与临床研究</w:t>
      </w:r>
      <w:r>
        <w:rPr>
          <w:rFonts w:ascii="仿宋" w:hAnsi="仿宋" w:eastAsia="仿宋"/>
          <w:sz w:val="28"/>
          <w:szCs w:val="28"/>
        </w:rPr>
        <w:t xml:space="preserve">        </w:t>
      </w:r>
    </w:p>
    <w:p>
      <w:pPr>
        <w:rPr>
          <w:rFonts w:ascii="仿宋" w:hAnsi="仿宋" w:eastAsia="仿宋"/>
          <w:sz w:val="28"/>
          <w:szCs w:val="28"/>
        </w:rPr>
      </w:pPr>
      <w:r>
        <w:rPr>
          <w:rFonts w:hint="eastAsia" w:ascii="仿宋" w:hAnsi="仿宋" w:eastAsia="仿宋"/>
          <w:sz w:val="28"/>
          <w:szCs w:val="28"/>
        </w:rPr>
        <w:t>招生专业：妇产科学</w:t>
      </w:r>
    </w:p>
    <w:p>
      <w:pPr>
        <w:numPr>
          <w:ilvl w:val="0"/>
          <w:numId w:val="1"/>
        </w:numPr>
        <w:rPr>
          <w:rFonts w:ascii="仿宋" w:hAnsi="仿宋" w:eastAsia="仿宋"/>
          <w:b/>
          <w:sz w:val="28"/>
          <w:szCs w:val="28"/>
        </w:rPr>
      </w:pPr>
      <w:r>
        <w:rPr>
          <w:rFonts w:hint="eastAsia" w:ascii="仿宋" w:hAnsi="仿宋" w:eastAsia="仿宋"/>
          <w:b/>
          <w:sz w:val="28"/>
          <w:szCs w:val="28"/>
        </w:rPr>
        <w:t>教育背景</w:t>
      </w:r>
    </w:p>
    <w:p>
      <w:pPr>
        <w:rPr>
          <w:rFonts w:ascii="仿宋" w:hAnsi="仿宋" w:eastAsia="仿宋"/>
          <w:sz w:val="28"/>
          <w:szCs w:val="28"/>
        </w:rPr>
      </w:pPr>
      <w:r>
        <w:rPr>
          <w:rFonts w:hint="eastAsia" w:ascii="仿宋" w:hAnsi="仿宋" w:eastAsia="仿宋"/>
          <w:sz w:val="28"/>
          <w:szCs w:val="28"/>
        </w:rPr>
        <w:t>2014年6月至2019年12月，南昌大学医学院妇产科学，博士</w:t>
      </w:r>
    </w:p>
    <w:p>
      <w:pPr>
        <w:rPr>
          <w:rFonts w:ascii="仿宋" w:hAnsi="仿宋" w:eastAsia="仿宋"/>
          <w:sz w:val="28"/>
          <w:szCs w:val="28"/>
        </w:rPr>
      </w:pPr>
      <w:r>
        <w:rPr>
          <w:rFonts w:hint="eastAsia" w:ascii="仿宋" w:hAnsi="仿宋" w:eastAsia="仿宋"/>
          <w:sz w:val="28"/>
          <w:szCs w:val="28"/>
        </w:rPr>
        <w:t>2005年9月至2008年6月，南昌大学医学院妇产科学，硕士</w:t>
      </w:r>
    </w:p>
    <w:p>
      <w:pPr>
        <w:rPr>
          <w:rFonts w:ascii="仿宋" w:hAnsi="仿宋" w:eastAsia="仿宋"/>
          <w:sz w:val="28"/>
          <w:szCs w:val="28"/>
        </w:rPr>
      </w:pPr>
      <w:r>
        <w:rPr>
          <w:rFonts w:hint="eastAsia" w:ascii="仿宋" w:hAnsi="仿宋" w:eastAsia="仿宋"/>
          <w:sz w:val="28"/>
          <w:szCs w:val="28"/>
        </w:rPr>
        <w:t>2000年9月至2005年6月，江西医学院临床专业，学士</w:t>
      </w:r>
    </w:p>
    <w:p>
      <w:pPr>
        <w:rPr>
          <w:rFonts w:ascii="仿宋" w:hAnsi="仿宋" w:eastAsia="仿宋"/>
          <w:b/>
          <w:sz w:val="28"/>
          <w:szCs w:val="28"/>
        </w:rPr>
      </w:pPr>
      <w:r>
        <w:rPr>
          <w:rFonts w:hint="eastAsia" w:ascii="仿宋" w:hAnsi="仿宋" w:eastAsia="仿宋"/>
          <w:sz w:val="28"/>
          <w:szCs w:val="28"/>
        </w:rPr>
        <w:t>三、</w:t>
      </w:r>
      <w:r>
        <w:rPr>
          <w:rFonts w:hint="eastAsia" w:ascii="仿宋" w:hAnsi="仿宋" w:eastAsia="仿宋"/>
          <w:b/>
          <w:sz w:val="28"/>
          <w:szCs w:val="28"/>
        </w:rPr>
        <w:t>工作经历</w:t>
      </w:r>
    </w:p>
    <w:p>
      <w:pPr>
        <w:rPr>
          <w:rFonts w:ascii="仿宋" w:hAnsi="仿宋" w:eastAsia="仿宋"/>
          <w:sz w:val="28"/>
          <w:szCs w:val="28"/>
        </w:rPr>
      </w:pPr>
      <w:r>
        <w:rPr>
          <w:rFonts w:hint="eastAsia" w:ascii="仿宋" w:hAnsi="仿宋" w:eastAsia="仿宋"/>
          <w:sz w:val="28"/>
          <w:szCs w:val="28"/>
        </w:rPr>
        <w:t>2008年8月至今，江西省妇幼保健院肿瘤科，副主任医师</w:t>
      </w:r>
    </w:p>
    <w:p>
      <w:pPr>
        <w:rPr>
          <w:rFonts w:ascii="仿宋" w:hAnsi="仿宋" w:eastAsia="仿宋"/>
          <w:sz w:val="28"/>
          <w:szCs w:val="28"/>
        </w:rPr>
      </w:pPr>
      <w:r>
        <w:rPr>
          <w:rFonts w:hint="eastAsia" w:ascii="仿宋" w:hAnsi="仿宋" w:eastAsia="仿宋"/>
          <w:sz w:val="28"/>
          <w:szCs w:val="28"/>
        </w:rPr>
        <w:t>1999年7月-2005年8月，九江市修水县溪口镇医院住院医师</w:t>
      </w:r>
    </w:p>
    <w:p>
      <w:pPr>
        <w:widowControl/>
        <w:jc w:val="left"/>
        <w:rPr>
          <w:rFonts w:ascii="仿宋" w:hAnsi="仿宋" w:eastAsia="仿宋" w:cs="宋体"/>
          <w:color w:val="FF0000"/>
          <w:kern w:val="0"/>
          <w:sz w:val="28"/>
          <w:szCs w:val="28"/>
        </w:rPr>
      </w:pPr>
      <w:r>
        <w:rPr>
          <w:rFonts w:hint="eastAsia" w:ascii="仿宋" w:hAnsi="仿宋" w:eastAsia="仿宋"/>
          <w:b/>
          <w:sz w:val="28"/>
          <w:szCs w:val="28"/>
        </w:rPr>
        <w:t>四、科研成果</w:t>
      </w:r>
    </w:p>
    <w:p>
      <w:pPr>
        <w:ind w:firstLine="560" w:firstLineChars="200"/>
        <w:rPr>
          <w:rFonts w:ascii="仿宋" w:hAnsi="仿宋" w:eastAsia="仿宋"/>
          <w:color w:val="FF0000"/>
          <w:sz w:val="28"/>
          <w:szCs w:val="28"/>
        </w:rPr>
      </w:pPr>
      <w:r>
        <w:rPr>
          <w:rFonts w:hint="eastAsia" w:ascii="仿宋" w:hAnsi="仿宋" w:eastAsia="仿宋"/>
          <w:sz w:val="28"/>
          <w:szCs w:val="28"/>
        </w:rPr>
        <w:t>主持、参与国家自然科学基金及省厅级课题10余项，获江西省科技进步奖1项，实用新型专利2项。发表论文12篇，其中SCI 3篇。</w:t>
      </w:r>
    </w:p>
    <w:p>
      <w:pPr>
        <w:rPr>
          <w:rFonts w:ascii="仿宋" w:hAnsi="仿宋" w:eastAsia="仿宋"/>
          <w:color w:val="FF0000"/>
          <w:sz w:val="28"/>
          <w:szCs w:val="28"/>
        </w:rPr>
      </w:pPr>
      <w:r>
        <w:rPr>
          <w:rFonts w:hint="eastAsia" w:ascii="仿宋" w:hAnsi="仿宋" w:eastAsia="仿宋"/>
          <w:b/>
          <w:sz w:val="28"/>
          <w:szCs w:val="28"/>
        </w:rPr>
        <w:t>五、社会兼职</w:t>
      </w:r>
      <w:r>
        <w:rPr>
          <w:rFonts w:ascii="仿宋" w:hAnsi="仿宋" w:eastAsia="仿宋"/>
          <w:b/>
          <w:sz w:val="28"/>
          <w:szCs w:val="28"/>
        </w:rPr>
        <w:t xml:space="preserve"> </w:t>
      </w:r>
      <w:r>
        <w:rPr>
          <w:rFonts w:ascii="仿宋" w:hAnsi="仿宋" w:eastAsia="仿宋"/>
          <w:sz w:val="28"/>
          <w:szCs w:val="28"/>
        </w:rPr>
        <w:t xml:space="preserve"> </w:t>
      </w:r>
    </w:p>
    <w:p>
      <w:pPr>
        <w:ind w:firstLine="560" w:firstLineChars="200"/>
        <w:jc w:val="left"/>
        <w:rPr>
          <w:rFonts w:ascii="仿宋" w:hAnsi="仿宋" w:eastAsia="仿宋"/>
          <w:sz w:val="28"/>
          <w:szCs w:val="28"/>
        </w:rPr>
      </w:pPr>
      <w:r>
        <w:rPr>
          <w:rFonts w:hint="eastAsia" w:ascii="仿宋" w:hAnsi="仿宋" w:eastAsia="仿宋"/>
          <w:sz w:val="28"/>
          <w:szCs w:val="28"/>
        </w:rPr>
        <w:t>现任中华医学会第五届妇科肿瘤分会青年委员，中国中西医结合学会第十届妇产科专业委员会青年委员，中国中西医结合学会妇产科专业委员会学术分会委员，中国抗癌协会肿瘤标志专业委员会首届妇科肿瘤标志物协作组委员，江西省抗癌协会肿瘤靶向治疗专业委员会第一届青年委员会常务委员，江西省保健学会妇产科微无创分会第一届委员会委员，江西省抗癌协会第五届妇科肿瘤专业委员会委员，江西省整合医学学会首届妇产科分会委员会青年委员，江西省整合医学学会肿瘤分会肿瘤患者宣传与教育学组组员。</w:t>
      </w:r>
    </w:p>
    <w:p>
      <w:pPr>
        <w:rPr>
          <w:rFonts w:ascii="仿宋" w:hAnsi="仿宋" w:eastAsia="仿宋"/>
          <w:color w:val="FF0000"/>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EA628F"/>
    <w:multiLevelType w:val="singleLevel"/>
    <w:tmpl w:val="A9EA628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0YmYzYjk2NjhkNDYxMmI0NzYxNGJlOTkzZWY0NjgifQ=="/>
    <w:docVar w:name="KSO_WPS_MARK_KEY" w:val="3bc44176-8e98-472d-a8f4-eaf55380c223"/>
  </w:docVars>
  <w:rsids>
    <w:rsidRoot w:val="006F2000"/>
    <w:rsid w:val="00017948"/>
    <w:rsid w:val="000F5FE5"/>
    <w:rsid w:val="001531B6"/>
    <w:rsid w:val="00175C64"/>
    <w:rsid w:val="00212FC6"/>
    <w:rsid w:val="00232DD4"/>
    <w:rsid w:val="004261DC"/>
    <w:rsid w:val="004269ED"/>
    <w:rsid w:val="00474BA1"/>
    <w:rsid w:val="004C4966"/>
    <w:rsid w:val="005B3D77"/>
    <w:rsid w:val="005D24C7"/>
    <w:rsid w:val="0067758E"/>
    <w:rsid w:val="006F2000"/>
    <w:rsid w:val="00714BE6"/>
    <w:rsid w:val="0079657E"/>
    <w:rsid w:val="008E7F94"/>
    <w:rsid w:val="009220D8"/>
    <w:rsid w:val="0094246C"/>
    <w:rsid w:val="00943748"/>
    <w:rsid w:val="00956E55"/>
    <w:rsid w:val="00970675"/>
    <w:rsid w:val="009715CE"/>
    <w:rsid w:val="00994D66"/>
    <w:rsid w:val="009B0438"/>
    <w:rsid w:val="009F4D61"/>
    <w:rsid w:val="00A54DF8"/>
    <w:rsid w:val="00A6371A"/>
    <w:rsid w:val="00A97B40"/>
    <w:rsid w:val="00B44B02"/>
    <w:rsid w:val="00B964B7"/>
    <w:rsid w:val="00BC2C36"/>
    <w:rsid w:val="00BE15B6"/>
    <w:rsid w:val="00BF6B7F"/>
    <w:rsid w:val="00C31407"/>
    <w:rsid w:val="00C716D8"/>
    <w:rsid w:val="00C73650"/>
    <w:rsid w:val="00CA0CA7"/>
    <w:rsid w:val="00CC4F3A"/>
    <w:rsid w:val="00CC7896"/>
    <w:rsid w:val="00D1518E"/>
    <w:rsid w:val="00D327D5"/>
    <w:rsid w:val="00D42738"/>
    <w:rsid w:val="00D9745E"/>
    <w:rsid w:val="00DF6B7B"/>
    <w:rsid w:val="00E00490"/>
    <w:rsid w:val="00E354BF"/>
    <w:rsid w:val="00E57BBA"/>
    <w:rsid w:val="00E6667F"/>
    <w:rsid w:val="00EC766B"/>
    <w:rsid w:val="00FA0675"/>
    <w:rsid w:val="00FC2932"/>
    <w:rsid w:val="00FF309A"/>
    <w:rsid w:val="00FF3818"/>
    <w:rsid w:val="097B53A9"/>
    <w:rsid w:val="1DD93424"/>
    <w:rsid w:val="272644AA"/>
    <w:rsid w:val="2BBA1B78"/>
    <w:rsid w:val="37490661"/>
    <w:rsid w:val="38883DFD"/>
    <w:rsid w:val="3A914B15"/>
    <w:rsid w:val="477F39B2"/>
    <w:rsid w:val="49313F87"/>
    <w:rsid w:val="4A2820F1"/>
    <w:rsid w:val="4D016A18"/>
    <w:rsid w:val="61DF5415"/>
    <w:rsid w:val="64A80528"/>
    <w:rsid w:val="662C1B68"/>
    <w:rsid w:val="714043F1"/>
    <w:rsid w:val="7F6D28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semiHidden/>
    <w:qFormat/>
    <w:uiPriority w:val="99"/>
    <w:rPr>
      <w:sz w:val="18"/>
      <w:szCs w:val="18"/>
    </w:rPr>
  </w:style>
  <w:style w:type="character" w:customStyle="1" w:styleId="9">
    <w:name w:val="页脚 字符"/>
    <w:basedOn w:val="7"/>
    <w:link w:val="3"/>
    <w:semiHidden/>
    <w:qFormat/>
    <w:uiPriority w:val="99"/>
    <w:rPr>
      <w:sz w:val="18"/>
      <w:szCs w:val="18"/>
    </w:rPr>
  </w:style>
  <w:style w:type="character" w:customStyle="1" w:styleId="10">
    <w:name w:val="批注框文本 字符"/>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20B35C-5153-4011-91C0-2106E303918D}">
  <ds:schemaRefs/>
</ds:datastoreItem>
</file>

<file path=docProps/app.xml><?xml version="1.0" encoding="utf-8"?>
<Properties xmlns="http://schemas.openxmlformats.org/officeDocument/2006/extended-properties" xmlns:vt="http://schemas.openxmlformats.org/officeDocument/2006/docPropsVTypes">
  <Template>Normal.dotm</Template>
  <Pages>2</Pages>
  <Words>505</Words>
  <Characters>552</Characters>
  <Lines>4</Lines>
  <Paragraphs>1</Paragraphs>
  <TotalTime>12</TotalTime>
  <ScaleCrop>false</ScaleCrop>
  <LinksUpToDate>false</LinksUpToDate>
  <CharactersWithSpaces>590</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2021-07-09T01:24:00Z</dcterms:created>
  <dc:creator>gyb1</dc:creator>
  <cp:lastModifiedBy>段晓丽</cp:lastModifiedBy>
  <dcterms:modified xsi:type="dcterms:W3CDTF">2024-04-07T04:59:57Z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E9F3D0700EAB40F3958BF703B5C8C5CF</vt:lpwstr>
  </property>
</Properties>
</file>