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D25A9">
      <w:pPr>
        <w:jc w:val="center"/>
        <w:rPr>
          <w:rFonts w:ascii="仿宋" w:hAnsi="仿宋" w:eastAsia="仿宋"/>
          <w:b/>
          <w:color w:val="000000" w:themeColor="text1"/>
          <w:sz w:val="44"/>
          <w:szCs w:val="44"/>
        </w:rPr>
      </w:pPr>
      <w:r>
        <w:rPr>
          <w:rFonts w:hint="eastAsia" w:ascii="仿宋" w:hAnsi="仿宋" w:eastAsia="仿宋"/>
          <w:b/>
          <w:color w:val="000000" w:themeColor="text1"/>
          <w:sz w:val="44"/>
          <w:szCs w:val="44"/>
        </w:rPr>
        <w:t>导师个人简历</w:t>
      </w:r>
    </w:p>
    <w:p w14:paraId="1835D4C7">
      <w:pPr>
        <w:jc w:val="center"/>
        <w:rPr>
          <w:rFonts w:ascii="仿宋" w:hAnsi="仿宋" w:eastAsia="仿宋"/>
          <w:color w:val="000000" w:themeColor="text1"/>
          <w:sz w:val="28"/>
          <w:szCs w:val="28"/>
        </w:rPr>
      </w:pPr>
    </w:p>
    <w:p w14:paraId="1513EA59">
      <w:pPr>
        <w:jc w:val="center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ascii="仿宋" w:hAnsi="仿宋" w:eastAsia="仿宋"/>
          <w:color w:val="000000" w:themeColor="text1"/>
          <w:sz w:val="28"/>
          <w:szCs w:val="28"/>
        </w:rPr>
        <w:drawing>
          <wp:inline distT="0" distB="0" distL="0" distR="0">
            <wp:extent cx="1533525" cy="16192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74" t="21189" r="16025" b="35589"/>
                    <a:stretch>
                      <a:fillRect/>
                    </a:stretch>
                  </pic:blipFill>
                  <pic:spPr>
                    <a:xfrm>
                      <a:off x="0" y="0"/>
                      <a:ext cx="1539412" cy="1625439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9D79A">
      <w:pPr>
        <w:rPr>
          <w:rFonts w:ascii="仿宋" w:hAnsi="仿宋" w:eastAsia="仿宋"/>
          <w:b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</w:rPr>
        <w:t>一、基本情况</w:t>
      </w:r>
    </w:p>
    <w:p w14:paraId="391F005F">
      <w:pPr>
        <w:rPr>
          <w:rFonts w:hint="default" w:ascii="仿宋" w:hAnsi="仿宋" w:eastAsia="仿宋"/>
          <w:color w:val="000000" w:themeColor="text1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 xml:space="preserve">姓名：陈厚仰 </w:t>
      </w:r>
      <w:r>
        <w:rPr>
          <w:rFonts w:ascii="仿宋" w:hAnsi="仿宋" w:eastAsia="仿宋"/>
          <w:color w:val="000000" w:themeColor="text1"/>
          <w:sz w:val="28"/>
          <w:szCs w:val="28"/>
        </w:rPr>
        <w:t xml:space="preserve">        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科室：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生殖医学中心</w:t>
      </w:r>
    </w:p>
    <w:p w14:paraId="77595473">
      <w:pPr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职称：副主任医师</w:t>
      </w:r>
      <w:r>
        <w:rPr>
          <w:rFonts w:ascii="仿宋" w:hAnsi="仿宋" w:eastAsia="仿宋"/>
          <w:color w:val="000000" w:themeColor="text1"/>
          <w:sz w:val="28"/>
          <w:szCs w:val="28"/>
        </w:rPr>
        <w:t xml:space="preserve">     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 xml:space="preserve">职务： 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科副主任</w:t>
      </w:r>
      <w:r>
        <w:rPr>
          <w:rFonts w:ascii="仿宋" w:hAnsi="仿宋" w:eastAsia="仿宋"/>
          <w:color w:val="000000" w:themeColor="text1"/>
          <w:sz w:val="28"/>
          <w:szCs w:val="28"/>
        </w:rPr>
        <w:t xml:space="preserve"> </w:t>
      </w:r>
    </w:p>
    <w:p w14:paraId="0984AF18">
      <w:pPr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导师类别：学术型</w:t>
      </w:r>
      <w:r>
        <w:rPr>
          <w:rFonts w:ascii="仿宋" w:hAnsi="仿宋" w:eastAsia="仿宋"/>
          <w:color w:val="000000" w:themeColor="text1"/>
          <w:sz w:val="28"/>
          <w:szCs w:val="28"/>
        </w:rPr>
        <w:t>/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专业型硕士研究生导师</w:t>
      </w:r>
    </w:p>
    <w:p w14:paraId="0128D50B">
      <w:pPr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电子邮箱：c</w:t>
      </w:r>
      <w:r>
        <w:rPr>
          <w:rFonts w:ascii="仿宋" w:hAnsi="仿宋" w:eastAsia="仿宋"/>
          <w:color w:val="000000" w:themeColor="text1"/>
          <w:sz w:val="28"/>
          <w:szCs w:val="28"/>
        </w:rPr>
        <w:t>henhouyang2007@163.com</w:t>
      </w:r>
    </w:p>
    <w:p w14:paraId="02C98963">
      <w:pPr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研究方向：男性不育、性功能障碍等</w:t>
      </w:r>
      <w:r>
        <w:rPr>
          <w:rFonts w:ascii="仿宋" w:hAnsi="仿宋" w:eastAsia="仿宋"/>
          <w:color w:val="000000" w:themeColor="text1"/>
          <w:sz w:val="28"/>
          <w:szCs w:val="28"/>
        </w:rPr>
        <w:t xml:space="preserve"> </w:t>
      </w:r>
    </w:p>
    <w:p w14:paraId="094C27AE">
      <w:pPr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招生专业：外科学（泌外）</w:t>
      </w:r>
    </w:p>
    <w:p w14:paraId="6CE1D452">
      <w:pPr>
        <w:rPr>
          <w:rFonts w:ascii="仿宋" w:hAnsi="仿宋" w:eastAsia="仿宋"/>
          <w:b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</w:rPr>
        <w:t>二、教育背景</w:t>
      </w:r>
      <w:bookmarkStart w:id="2" w:name="_GoBack"/>
      <w:bookmarkEnd w:id="2"/>
    </w:p>
    <w:p w14:paraId="15ACCC92">
      <w:pPr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2014</w:t>
      </w:r>
      <w:bookmarkStart w:id="0" w:name="_Hlk77846240"/>
      <w:r>
        <w:rPr>
          <w:rFonts w:hint="eastAsia" w:ascii="仿宋" w:hAnsi="仿宋" w:eastAsia="仿宋"/>
          <w:color w:val="000000" w:themeColor="text1"/>
          <w:sz w:val="28"/>
          <w:szCs w:val="28"/>
        </w:rPr>
        <w:t>年9月</w:t>
      </w:r>
      <w:bookmarkEnd w:id="0"/>
      <w:r>
        <w:rPr>
          <w:rFonts w:hint="eastAsia" w:ascii="仿宋" w:hAnsi="仿宋" w:eastAsia="仿宋"/>
          <w:color w:val="000000" w:themeColor="text1"/>
          <w:sz w:val="28"/>
          <w:szCs w:val="28"/>
        </w:rPr>
        <w:t>-2019</w:t>
      </w:r>
      <w:bookmarkStart w:id="1" w:name="_Hlk77846260"/>
      <w:r>
        <w:rPr>
          <w:rFonts w:hint="eastAsia" w:ascii="仿宋" w:hAnsi="仿宋" w:eastAsia="仿宋"/>
          <w:color w:val="000000" w:themeColor="text1"/>
          <w:sz w:val="28"/>
          <w:szCs w:val="28"/>
        </w:rPr>
        <w:t>年7月</w:t>
      </w:r>
      <w:bookmarkEnd w:id="1"/>
      <w:r>
        <w:rPr>
          <w:rFonts w:hint="eastAsia" w:ascii="仿宋" w:hAnsi="仿宋" w:eastAsia="仿宋"/>
          <w:color w:val="000000" w:themeColor="text1"/>
          <w:sz w:val="28"/>
          <w:szCs w:val="28"/>
        </w:rPr>
        <w:t>，南昌大学医学院泌尿外科学，博士</w:t>
      </w:r>
    </w:p>
    <w:p w14:paraId="552CD5BC">
      <w:pPr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2007年9月-2010年7月，中南大学湘雅医学院泌尿外科学，硕士</w:t>
      </w:r>
    </w:p>
    <w:p w14:paraId="03BE4886">
      <w:pPr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2001年9月-2006年7月，宜春学院医学院临床医学，学士</w:t>
      </w:r>
    </w:p>
    <w:p w14:paraId="24C83E36">
      <w:pPr>
        <w:rPr>
          <w:rFonts w:ascii="仿宋" w:hAnsi="仿宋" w:eastAsia="仿宋"/>
          <w:b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</w:rPr>
        <w:t>三、工作经历</w:t>
      </w:r>
    </w:p>
    <w:p w14:paraId="01E3EFF5">
      <w:pPr>
        <w:rPr>
          <w:rFonts w:hint="eastAsia"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2018年12月—至今 江西省妇幼保健院生殖中心 副主任医师</w:t>
      </w:r>
    </w:p>
    <w:p w14:paraId="5999B89F">
      <w:pPr>
        <w:rPr>
          <w:rFonts w:hint="eastAsia"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2013年12月-2018年12月江西省妇幼保健院生殖中心 主治医师</w:t>
      </w:r>
    </w:p>
    <w:p w14:paraId="28938BE7">
      <w:pPr>
        <w:rPr>
          <w:rFonts w:hint="eastAsia"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2010年8月—2013年12月 江西省妇幼保健院生殖中心 住院医师2006年8月-2007年8月 江西省吉水县人民医院泌尿外科 住院医师</w:t>
      </w:r>
    </w:p>
    <w:p w14:paraId="5E1F979A">
      <w:pPr>
        <w:rPr>
          <w:rFonts w:ascii="仿宋" w:hAnsi="仿宋" w:eastAsia="仿宋"/>
          <w:b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</w:rPr>
        <w:t>四、科研成果</w:t>
      </w:r>
    </w:p>
    <w:p w14:paraId="386C2451">
      <w:pPr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 xml:space="preserve">   主持国家自然科学基金面上项目和青年项目各1项，发表文章20余篇，其中SCI10余篇（包括 human reproduction,一作），江西省自然科学奖三等奖。</w:t>
      </w:r>
    </w:p>
    <w:p w14:paraId="4AC7FF94">
      <w:pPr>
        <w:rPr>
          <w:rFonts w:ascii="仿宋" w:hAnsi="仿宋" w:eastAsia="仿宋"/>
          <w:b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</w:rPr>
        <w:t>五、社会兼职</w:t>
      </w:r>
      <w:r>
        <w:rPr>
          <w:rFonts w:ascii="仿宋" w:hAnsi="仿宋" w:eastAsia="仿宋"/>
          <w:b/>
          <w:color w:val="000000" w:themeColor="text1"/>
          <w:sz w:val="28"/>
          <w:szCs w:val="28"/>
        </w:rPr>
        <w:t xml:space="preserve">   </w:t>
      </w:r>
    </w:p>
    <w:p w14:paraId="4AEB2A45">
      <w:pPr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中华医学会计划生育学分会交叉前沿学组 委员；中国性学会生殖医学分会 委员；中国性学会妇幼男科分会男性不育学组 副组长；亚洲男科学协会男性不育委员会 委员；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xZjkyMzc3NDJhZDA4NzBhMDNmZjVmYzY3ZjhiZjAifQ=="/>
    <w:docVar w:name="KSO_WPS_MARK_KEY" w:val="93adf10a-667b-46cf-9fba-6cd310798c79"/>
  </w:docVars>
  <w:rsids>
    <w:rsidRoot w:val="006F2000"/>
    <w:rsid w:val="00033C37"/>
    <w:rsid w:val="000847A2"/>
    <w:rsid w:val="000F5FE5"/>
    <w:rsid w:val="001076A5"/>
    <w:rsid w:val="00175C64"/>
    <w:rsid w:val="002D27F1"/>
    <w:rsid w:val="00514BB3"/>
    <w:rsid w:val="005634AB"/>
    <w:rsid w:val="005D24C7"/>
    <w:rsid w:val="006159E7"/>
    <w:rsid w:val="0061784E"/>
    <w:rsid w:val="006437EB"/>
    <w:rsid w:val="006F2000"/>
    <w:rsid w:val="00704950"/>
    <w:rsid w:val="007250DD"/>
    <w:rsid w:val="00771ADB"/>
    <w:rsid w:val="007934C9"/>
    <w:rsid w:val="007C34DF"/>
    <w:rsid w:val="00825A78"/>
    <w:rsid w:val="008662D9"/>
    <w:rsid w:val="008A5D2A"/>
    <w:rsid w:val="008A7E01"/>
    <w:rsid w:val="009204C4"/>
    <w:rsid w:val="00943748"/>
    <w:rsid w:val="00970675"/>
    <w:rsid w:val="00981F1A"/>
    <w:rsid w:val="009D5229"/>
    <w:rsid w:val="00A54DF8"/>
    <w:rsid w:val="00A56A75"/>
    <w:rsid w:val="00A6371A"/>
    <w:rsid w:val="00A97B40"/>
    <w:rsid w:val="00AB3352"/>
    <w:rsid w:val="00AF5532"/>
    <w:rsid w:val="00B74F27"/>
    <w:rsid w:val="00BC2C36"/>
    <w:rsid w:val="00C00257"/>
    <w:rsid w:val="00C31407"/>
    <w:rsid w:val="00C41CF7"/>
    <w:rsid w:val="00C64C12"/>
    <w:rsid w:val="00CE3A4F"/>
    <w:rsid w:val="00CE5C02"/>
    <w:rsid w:val="00D327D5"/>
    <w:rsid w:val="00D9745E"/>
    <w:rsid w:val="00DF6B7B"/>
    <w:rsid w:val="00E354BF"/>
    <w:rsid w:val="00E469B1"/>
    <w:rsid w:val="00E96EF2"/>
    <w:rsid w:val="00ED0C85"/>
    <w:rsid w:val="00F26D3E"/>
    <w:rsid w:val="00F576A1"/>
    <w:rsid w:val="00FA0675"/>
    <w:rsid w:val="00FB4A18"/>
    <w:rsid w:val="24C5046D"/>
    <w:rsid w:val="317E338D"/>
    <w:rsid w:val="4065383D"/>
    <w:rsid w:val="4E9F73FB"/>
    <w:rsid w:val="7A08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autoRedefine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418</Words>
  <Characters>509</Characters>
  <Lines>4</Lines>
  <Paragraphs>1</Paragraphs>
  <TotalTime>0</TotalTime>
  <ScaleCrop>false</ScaleCrop>
  <LinksUpToDate>false</LinksUpToDate>
  <CharactersWithSpaces>553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2021-07-09T01:24:00Z</dcterms:created>
  <dc:creator>gyb1</dc:creator>
  <cp:lastModifiedBy>段晓丽</cp:lastModifiedBy>
  <dcterms:modified xsi:type="dcterms:W3CDTF">2025-07-14T02:37:02Z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7AE9D079B1A64898950223EBB7901152</vt:lpwstr>
  </property>
  <property fmtid="{D5CDD505-2E9C-101B-9397-08002B2CF9AE}" pid="4" name="KSOTemplateDocerSaveRecord">
    <vt:lpwstr>eyJoZGlkIjoiYjA3OTY2ZjczNDU0YzU2Y2Y5OWZlNmRlZDJjMzdiNzUiLCJ1c2VySWQiOiI0MzI2MjY5NTMifQ==</vt:lpwstr>
  </property>
</Properties>
</file>